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851DD" w14:textId="77777777" w:rsidR="00315166" w:rsidRDefault="00315166" w:rsidP="00315166">
      <w:r>
        <w:t>-----------------------------------------------PERSBERICHT---------------------------------------------------------</w:t>
      </w:r>
    </w:p>
    <w:p w14:paraId="485B3548" w14:textId="06AAAAB1" w:rsidR="000F1F73" w:rsidRDefault="00445B1E" w:rsidP="00AA26E3">
      <w:pPr>
        <w:spacing w:before="100" w:beforeAutospacing="1" w:after="100" w:afterAutospacing="1"/>
        <w:rPr>
          <w:b/>
          <w:bCs/>
          <w:sz w:val="36"/>
          <w:szCs w:val="36"/>
        </w:rPr>
      </w:pPr>
      <w:r w:rsidRPr="00445B1E">
        <w:rPr>
          <w:b/>
          <w:bCs/>
          <w:sz w:val="36"/>
          <w:szCs w:val="36"/>
        </w:rPr>
        <w:t>AI geeft snel antwoord, maar is het ook het juiste? VvKR waarschuwt startende reisorganisaties</w:t>
      </w:r>
    </w:p>
    <w:p w14:paraId="1134F7BD" w14:textId="376AD3F7" w:rsidR="00445B1E" w:rsidRPr="00445B1E" w:rsidRDefault="000F1F73" w:rsidP="00445B1E">
      <w:pPr>
        <w:spacing w:before="100" w:beforeAutospacing="1" w:after="100" w:afterAutospacing="1"/>
        <w:rPr>
          <w:rFonts w:asciiTheme="minorHAnsi" w:eastAsia="Times New Roman" w:hAnsiTheme="minorHAnsi" w:cstheme="minorHAnsi"/>
          <w:b/>
          <w:bCs/>
          <w:lang w:eastAsia="nl-NL"/>
        </w:rPr>
      </w:pPr>
      <w:r w:rsidRPr="000F1F73">
        <w:rPr>
          <w:rFonts w:asciiTheme="minorHAnsi" w:eastAsia="Times New Roman" w:hAnsiTheme="minorHAnsi" w:cstheme="minorHAnsi"/>
          <w:lang w:eastAsia="nl-NL"/>
        </w:rPr>
        <w:t xml:space="preserve">Velp, </w:t>
      </w:r>
      <w:r w:rsidR="00445B1E">
        <w:rPr>
          <w:rFonts w:asciiTheme="minorHAnsi" w:eastAsia="Times New Roman" w:hAnsiTheme="minorHAnsi" w:cstheme="minorHAnsi"/>
          <w:lang w:eastAsia="nl-NL"/>
        </w:rPr>
        <w:t>7</w:t>
      </w:r>
      <w:r w:rsidRPr="000F1F73">
        <w:rPr>
          <w:rFonts w:asciiTheme="minorHAnsi" w:eastAsia="Times New Roman" w:hAnsiTheme="minorHAnsi" w:cstheme="minorHAnsi"/>
          <w:lang w:eastAsia="nl-NL"/>
        </w:rPr>
        <w:t xml:space="preserve"> september 2026.</w:t>
      </w:r>
      <w:r w:rsidRPr="000F1F73">
        <w:rPr>
          <w:rFonts w:asciiTheme="minorHAnsi" w:eastAsia="Times New Roman" w:hAnsiTheme="minorHAnsi" w:cstheme="minorHAnsi"/>
          <w:b/>
          <w:bCs/>
          <w:lang w:eastAsia="nl-NL"/>
        </w:rPr>
        <w:t xml:space="preserve"> </w:t>
      </w:r>
      <w:r w:rsidR="00445B1E" w:rsidRPr="00445B1E">
        <w:rPr>
          <w:rFonts w:asciiTheme="minorHAnsi" w:eastAsia="Times New Roman" w:hAnsiTheme="minorHAnsi" w:cstheme="minorHAnsi"/>
          <w:b/>
          <w:bCs/>
          <w:lang w:eastAsia="nl-NL"/>
        </w:rPr>
        <w:t>Wie tegenwoordig een reisorganisatie wil beginnen, heeft binnen enkele seconden antwoord op vrijwel iedere vraag. Google en AI-tools helpen starters op weg met informatie over reisvoorwaarden, garanties, belastingen en wettelijke verplichtingen. Maar juist daar schuilt volgens de Vereniging van Kleinschalige Reisorganisaties (VvKR) een risico: de informatie die online wordt gevonden is lang niet altijd juist, actueel of toepasbaar op de eigen situatie.</w:t>
      </w:r>
    </w:p>
    <w:p w14:paraId="3810CEA0" w14:textId="1FB5151B"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 xml:space="preserve">Op vrijdag 18 september organiseert VvKR daarom voor de zevende keer haar Masterclass voor </w:t>
      </w:r>
      <w:r w:rsidRPr="00445B1E">
        <w:rPr>
          <w:rFonts w:asciiTheme="minorHAnsi" w:eastAsia="Times New Roman" w:hAnsiTheme="minorHAnsi" w:cstheme="minorHAnsi"/>
          <w:lang w:eastAsia="nl-NL"/>
        </w:rPr>
        <w:t>S</w:t>
      </w:r>
      <w:r w:rsidRPr="00445B1E">
        <w:rPr>
          <w:rFonts w:asciiTheme="minorHAnsi" w:eastAsia="Times New Roman" w:hAnsiTheme="minorHAnsi" w:cstheme="minorHAnsi"/>
          <w:lang w:eastAsia="nl-NL"/>
        </w:rPr>
        <w:t xml:space="preserve">tartende </w:t>
      </w:r>
      <w:r w:rsidRPr="00445B1E">
        <w:rPr>
          <w:rFonts w:asciiTheme="minorHAnsi" w:eastAsia="Times New Roman" w:hAnsiTheme="minorHAnsi" w:cstheme="minorHAnsi"/>
          <w:lang w:eastAsia="nl-NL"/>
        </w:rPr>
        <w:t>R</w:t>
      </w:r>
      <w:r w:rsidRPr="00445B1E">
        <w:rPr>
          <w:rFonts w:asciiTheme="minorHAnsi" w:eastAsia="Times New Roman" w:hAnsiTheme="minorHAnsi" w:cstheme="minorHAnsi"/>
          <w:lang w:eastAsia="nl-NL"/>
        </w:rPr>
        <w:t>eisorganisaties in Nieuwegein. Er zijn nog enkele plaatsen beschikbaar. De volgende masterclass vindt pas over een jaar plaats.</w:t>
      </w:r>
    </w:p>
    <w:p w14:paraId="225A89F1" w14:textId="77777777" w:rsidR="00445B1E" w:rsidRDefault="00445B1E" w:rsidP="00445B1E">
      <w:pPr>
        <w:spacing w:before="100" w:beforeAutospacing="1" w:after="100" w:afterAutospacing="1"/>
        <w:outlineLvl w:val="2"/>
        <w:rPr>
          <w:rFonts w:asciiTheme="minorHAnsi" w:eastAsia="Times New Roman" w:hAnsiTheme="minorHAnsi" w:cstheme="minorHAnsi"/>
          <w:b/>
          <w:bCs/>
          <w:lang w:eastAsia="nl-NL"/>
        </w:rPr>
      </w:pPr>
      <w:r w:rsidRPr="00445B1E">
        <w:rPr>
          <w:rFonts w:asciiTheme="minorHAnsi" w:eastAsia="Times New Roman" w:hAnsiTheme="minorHAnsi" w:cstheme="minorHAnsi"/>
          <w:b/>
          <w:bCs/>
          <w:lang w:eastAsia="nl-NL"/>
        </w:rPr>
        <w:t>Reizen organiseren wordt juridisch steeds complexer</w:t>
      </w:r>
    </w:p>
    <w:p w14:paraId="0B327CAD" w14:textId="313D93C4" w:rsidR="00445B1E" w:rsidRPr="00445B1E" w:rsidRDefault="00445B1E" w:rsidP="00445B1E">
      <w:pPr>
        <w:spacing w:before="100" w:beforeAutospacing="1" w:after="100" w:afterAutospacing="1"/>
        <w:outlineLvl w:val="2"/>
        <w:rPr>
          <w:rFonts w:asciiTheme="minorHAnsi" w:eastAsia="Times New Roman" w:hAnsiTheme="minorHAnsi" w:cstheme="minorHAnsi"/>
          <w:b/>
          <w:bCs/>
          <w:lang w:eastAsia="nl-NL"/>
        </w:rPr>
      </w:pPr>
      <w:r w:rsidRPr="00445B1E">
        <w:rPr>
          <w:rFonts w:asciiTheme="minorHAnsi" w:eastAsia="Times New Roman" w:hAnsiTheme="minorHAnsi" w:cstheme="minorHAnsi"/>
          <w:lang w:eastAsia="nl-NL"/>
        </w:rPr>
        <w:t>Een reisorganisatie beginnen betekent tegenwoordig veel meer dan mooie reizen samenstellen en klanten vinden. Ondernemers krijgen te maken met onder meer de Europese Richtlijn Pakketreizen (PTD), garantieregelingen, aansprakelijkheid, verzekeringen, reisvoorwaarden, btw-regelgeving en rapportageverplichtingen.</w:t>
      </w:r>
    </w:p>
    <w:p w14:paraId="2AE5BDDC"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Een actueel voorbeeld is DAC7, Europese regelgeving rondom gegevensrapportage. Online is hierover veel informatie te vinden, maar voor startende reisorganisaties is het niet altijd eenvoudig te bepalen welke verplichtingen precies voor hen gelden.</w:t>
      </w:r>
    </w:p>
    <w:p w14:paraId="4AB15F90"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Ook de aangekondigde herziening van de Europese Richtlijn Pakketreizen zorgt ervoor dat reisorganisaties hun juridische positie en verplichtingen goed moeten kennen.</w:t>
      </w:r>
    </w:p>
    <w:p w14:paraId="11ABEB76" w14:textId="25B9C084"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“AI is een fantastisch hulpmiddel en we zien dat starters er steeds vaker gebruik van maken”, aldus bestuurslid en initiatiefnemer van deze dag. “Maar bij wet- en regelgeving wil je niet varen op een antwoord waarvan je niet zeker weet of het klopt of op jouw onderneming van toepassing is. Een verkeerd geïnterpreteerde regel kan uiteindelijk grote gevolgen hebben.”</w:t>
      </w:r>
    </w:p>
    <w:p w14:paraId="0B74C0AC" w14:textId="77777777" w:rsidR="00445B1E" w:rsidRPr="00445B1E" w:rsidRDefault="00445B1E" w:rsidP="00445B1E">
      <w:pPr>
        <w:spacing w:before="100" w:beforeAutospacing="1" w:after="100" w:afterAutospacing="1"/>
        <w:outlineLvl w:val="2"/>
        <w:rPr>
          <w:rFonts w:asciiTheme="minorHAnsi" w:eastAsia="Times New Roman" w:hAnsiTheme="minorHAnsi" w:cstheme="minorHAnsi"/>
          <w:b/>
          <w:bCs/>
          <w:lang w:eastAsia="nl-NL"/>
        </w:rPr>
      </w:pPr>
      <w:r w:rsidRPr="00445B1E">
        <w:rPr>
          <w:rFonts w:asciiTheme="minorHAnsi" w:eastAsia="Times New Roman" w:hAnsiTheme="minorHAnsi" w:cstheme="minorHAnsi"/>
          <w:b/>
          <w:bCs/>
          <w:lang w:eastAsia="nl-NL"/>
        </w:rPr>
        <w:t>Deskundigen aan tafel</w:t>
      </w:r>
    </w:p>
    <w:p w14:paraId="19103FCF" w14:textId="4B5ECA24"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Dat is precies waar de</w:t>
      </w:r>
      <w:r>
        <w:rPr>
          <w:rFonts w:asciiTheme="minorHAnsi" w:eastAsia="Times New Roman" w:hAnsiTheme="minorHAnsi" w:cstheme="minorHAnsi"/>
          <w:lang w:eastAsia="nl-NL"/>
        </w:rPr>
        <w:t>ze</w:t>
      </w:r>
      <w:r w:rsidRPr="00445B1E">
        <w:rPr>
          <w:rFonts w:asciiTheme="minorHAnsi" w:eastAsia="Times New Roman" w:hAnsiTheme="minorHAnsi" w:cstheme="minorHAnsi"/>
          <w:lang w:eastAsia="nl-NL"/>
        </w:rPr>
        <w:t xml:space="preserve"> VvKR Masterclass zich onderscheidt. Deelnemers krijgen geen algemene informatie van internet, maar kunnen hun vragen rechtstreeks stellen aan deskundigen die dagelijks met de reisbranche en de bijbehorende regelgeving werken.</w:t>
      </w:r>
    </w:p>
    <w:p w14:paraId="1F6C99F4"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Tijdens de masterclass komen de belangrijkste aspecten van het starten en professioneel runnen van een reisorganisatie aan bod. Niet alleen de leuke kant van het ondernemerschap, maar juist ook onderwerpen die noodzakelijk zijn om een reisbedrijf goed en verantwoord op te bouwen.</w:t>
      </w:r>
    </w:p>
    <w:p w14:paraId="245AF07F"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De kleinschalige opzet biedt daarbij volop gelegenheid om eigen vragen en praktijksituaties voor te leggen.</w:t>
      </w:r>
    </w:p>
    <w:p w14:paraId="4FC8FD38" w14:textId="77777777" w:rsidR="00445B1E" w:rsidRPr="00445B1E" w:rsidRDefault="00445B1E" w:rsidP="00445B1E">
      <w:pPr>
        <w:spacing w:before="100" w:beforeAutospacing="1" w:after="100" w:afterAutospacing="1"/>
        <w:outlineLvl w:val="2"/>
        <w:rPr>
          <w:rFonts w:asciiTheme="minorHAnsi" w:eastAsia="Times New Roman" w:hAnsiTheme="minorHAnsi" w:cstheme="minorHAnsi"/>
          <w:b/>
          <w:bCs/>
          <w:lang w:eastAsia="nl-NL"/>
        </w:rPr>
      </w:pPr>
      <w:r w:rsidRPr="00445B1E">
        <w:rPr>
          <w:rFonts w:asciiTheme="minorHAnsi" w:eastAsia="Times New Roman" w:hAnsiTheme="minorHAnsi" w:cstheme="minorHAnsi"/>
          <w:b/>
          <w:bCs/>
          <w:lang w:eastAsia="nl-NL"/>
        </w:rPr>
        <w:t>Voorkom dat je achteraf moet repareren</w:t>
      </w:r>
    </w:p>
    <w:p w14:paraId="6CA73950"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lastRenderedPageBreak/>
        <w:t>VvKR ziet dat veel startende reisorganisaties vanuit een passie voor een bestemming, reisvorm of bijzondere doelgroep beginnen. De kennis over het product is vaak groot, maar de zakelijke en juridische kant wordt soms onderschat.</w:t>
      </w:r>
    </w:p>
    <w:p w14:paraId="664EA872"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Juist in de startfase kunnen verkeerde keuzes later kostbaar of lastig te herstellen zijn.</w:t>
      </w:r>
    </w:p>
    <w:p w14:paraId="72A11D50"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“Je kunt tegenwoordig heel veel zelf uitzoeken. Maar weten wáár je moet zoeken, welke informatie actueel is en hoe regels in jouw specifieke situatie moeten worden toegepast, is iets anders. Tijdens de masterclass zitten de deskundigen voor je neus en kun je doorvragen. Dat is de grote meerwaarde.”</w:t>
      </w:r>
    </w:p>
    <w:p w14:paraId="29EE8897" w14:textId="77777777" w:rsidR="00445B1E" w:rsidRPr="00445B1E" w:rsidRDefault="00445B1E" w:rsidP="00445B1E">
      <w:pPr>
        <w:spacing w:before="100" w:beforeAutospacing="1" w:after="100" w:afterAutospacing="1"/>
        <w:rPr>
          <w:rFonts w:asciiTheme="minorHAnsi" w:eastAsia="Times New Roman" w:hAnsiTheme="minorHAnsi" w:cstheme="minorHAnsi"/>
          <w:lang w:eastAsia="nl-NL"/>
        </w:rPr>
      </w:pPr>
      <w:r w:rsidRPr="00445B1E">
        <w:rPr>
          <w:rFonts w:asciiTheme="minorHAnsi" w:eastAsia="Times New Roman" w:hAnsiTheme="minorHAnsi" w:cstheme="minorHAnsi"/>
          <w:lang w:eastAsia="nl-NL"/>
        </w:rPr>
        <w:t>De 7e VvKR Masterclass voor startende reisorganisaties vindt plaats op vrijdag 18 september 2026 in Nieuwegein. Er zijn nog enkele plaatsen beschikbaar. Wie deze editie mist, moet wachten tot de volgende masterclass in 2027.</w:t>
      </w:r>
    </w:p>
    <w:p w14:paraId="34CCB7BB" w14:textId="3684BE9E" w:rsidR="00C60DC1" w:rsidRPr="003F4717" w:rsidRDefault="00C60DC1" w:rsidP="00445B1E">
      <w:pPr>
        <w:spacing w:before="100" w:beforeAutospacing="1" w:after="100" w:afterAutospacing="1"/>
        <w:rPr>
          <w:rFonts w:cstheme="minorHAnsi"/>
        </w:rPr>
      </w:pPr>
    </w:p>
    <w:p w14:paraId="7EF764B8" w14:textId="77777777" w:rsidR="00CF1BA8" w:rsidRPr="003F4717" w:rsidRDefault="00CF1BA8" w:rsidP="00CF1BA8">
      <w:pPr>
        <w:rPr>
          <w:rFonts w:asciiTheme="minorHAnsi" w:hAnsiTheme="minorHAnsi" w:cstheme="minorHAnsi"/>
        </w:rPr>
      </w:pPr>
      <w:r w:rsidRPr="003F4717">
        <w:rPr>
          <w:rFonts w:asciiTheme="minorHAnsi" w:hAnsiTheme="minorHAnsi" w:cstheme="minorHAnsi"/>
        </w:rPr>
        <w:t>------------Einde persbericht---------------------------------------------------------------------------------------------------</w:t>
      </w:r>
    </w:p>
    <w:p w14:paraId="6C69A5FD" w14:textId="77777777" w:rsidR="002E5952" w:rsidRPr="00B40184" w:rsidRDefault="002E5952" w:rsidP="00CF1BA8"/>
    <w:p w14:paraId="6EC10AD7" w14:textId="77777777" w:rsidR="00CF1BA8" w:rsidRPr="00B22CAF" w:rsidRDefault="00CF1BA8" w:rsidP="00CF1BA8">
      <w:pPr>
        <w:rPr>
          <w:i/>
          <w:iCs/>
        </w:rPr>
      </w:pPr>
      <w:r w:rsidRPr="00B22CAF">
        <w:rPr>
          <w:i/>
          <w:iCs/>
        </w:rPr>
        <w:t>Over VvKR:</w:t>
      </w:r>
    </w:p>
    <w:p w14:paraId="7EC9D49C" w14:textId="73B6E834" w:rsidR="00CF1BA8" w:rsidRPr="00CE4AB5" w:rsidRDefault="00CF1BA8" w:rsidP="00CF1BA8">
      <w:pPr>
        <w:pStyle w:val="Geenafstand"/>
        <w:rPr>
          <w:i/>
          <w:iCs/>
        </w:rPr>
      </w:pPr>
      <w:r w:rsidRPr="00CE4AB5">
        <w:rPr>
          <w:i/>
          <w:iCs/>
        </w:rPr>
        <w:t xml:space="preserve">De Vereniging van Kleinschalige Reisorganisaties (VvKR) biedt een platform aan </w:t>
      </w:r>
      <w:r w:rsidR="000F1F73">
        <w:rPr>
          <w:i/>
          <w:iCs/>
        </w:rPr>
        <w:t>bijna</w:t>
      </w:r>
      <w:r w:rsidR="008356E2">
        <w:rPr>
          <w:i/>
          <w:iCs/>
        </w:rPr>
        <w:t xml:space="preserve"> </w:t>
      </w:r>
      <w:r w:rsidR="00216DBC">
        <w:rPr>
          <w:i/>
          <w:iCs/>
        </w:rPr>
        <w:t>5</w:t>
      </w:r>
      <w:r w:rsidR="000F1F73">
        <w:rPr>
          <w:i/>
          <w:iCs/>
        </w:rPr>
        <w:t>5</w:t>
      </w:r>
      <w:r w:rsidR="00216DBC">
        <w:rPr>
          <w:i/>
          <w:iCs/>
        </w:rPr>
        <w:t>0</w:t>
      </w:r>
      <w:r w:rsidRPr="00CE4AB5">
        <w:rPr>
          <w:i/>
          <w:iCs/>
        </w:rPr>
        <w:t xml:space="preserve"> kleinschalige veelal specialistische reisorganisaties en behartigt de belangen van deze organisaties. De leden van VvKR zijn allemaal reisspecialisten. Zij staan voor een persoonlijke benadering en zijn gericht op kleinschalig toerisme met respect voor de lokale cultuur, tradities en werkwijzen. </w:t>
      </w:r>
    </w:p>
    <w:p w14:paraId="1FEE6447" w14:textId="77777777" w:rsidR="00CF1BA8" w:rsidRPr="00CE4AB5" w:rsidRDefault="00CF1BA8" w:rsidP="00CF1BA8">
      <w:pPr>
        <w:pStyle w:val="Geenafstand"/>
        <w:rPr>
          <w:i/>
          <w:iCs/>
        </w:rPr>
      </w:pPr>
    </w:p>
    <w:p w14:paraId="1789B829" w14:textId="77777777" w:rsidR="00CF1BA8" w:rsidRDefault="00CF1BA8" w:rsidP="00CF1BA8">
      <w:pPr>
        <w:rPr>
          <w:i/>
          <w:iCs/>
        </w:rPr>
      </w:pPr>
    </w:p>
    <w:p w14:paraId="196AB17F" w14:textId="77777777" w:rsidR="00CF1BA8" w:rsidRDefault="00CF1BA8" w:rsidP="00CF1BA8">
      <w:pPr>
        <w:rPr>
          <w:i/>
          <w:iCs/>
        </w:rPr>
      </w:pPr>
      <w:r>
        <w:rPr>
          <w:i/>
          <w:iCs/>
        </w:rPr>
        <w:t>Noot voor de redactie;</w:t>
      </w:r>
    </w:p>
    <w:p w14:paraId="2D281C3F" w14:textId="77777777" w:rsidR="00CF1BA8" w:rsidRDefault="00CF1BA8" w:rsidP="00CF1BA8">
      <w:pPr>
        <w:rPr>
          <w:i/>
          <w:iCs/>
        </w:rPr>
      </w:pPr>
      <w:r>
        <w:rPr>
          <w:i/>
          <w:iCs/>
        </w:rPr>
        <w:t>Voor verdere informatie kan contact worden opgenomen met:</w:t>
      </w:r>
    </w:p>
    <w:p w14:paraId="76D05ED2" w14:textId="77777777" w:rsidR="00CF1BA8" w:rsidRPr="005D7D02" w:rsidRDefault="00CF1BA8" w:rsidP="00CF1BA8">
      <w:pPr>
        <w:rPr>
          <w:b/>
          <w:bCs/>
          <w:i/>
          <w:iCs/>
        </w:rPr>
      </w:pPr>
      <w:r>
        <w:rPr>
          <w:b/>
          <w:bCs/>
          <w:i/>
          <w:iCs/>
        </w:rPr>
        <w:t>Nathalie D’Alessandro (woordvoerder VvKR)</w:t>
      </w:r>
    </w:p>
    <w:p w14:paraId="32D29880" w14:textId="77777777" w:rsidR="00CF1BA8" w:rsidRPr="001D57AD" w:rsidRDefault="00CF1BA8" w:rsidP="00CF1BA8">
      <w:pPr>
        <w:rPr>
          <w:b/>
          <w:bCs/>
          <w:i/>
          <w:iCs/>
        </w:rPr>
      </w:pPr>
      <w:r w:rsidRPr="001D57AD">
        <w:rPr>
          <w:b/>
          <w:bCs/>
          <w:i/>
          <w:iCs/>
        </w:rPr>
        <w:t xml:space="preserve">E-mail: </w:t>
      </w:r>
      <w:r>
        <w:rPr>
          <w:b/>
          <w:bCs/>
          <w:i/>
          <w:iCs/>
        </w:rPr>
        <w:t>nathalie</w:t>
      </w:r>
      <w:r w:rsidRPr="001D57AD">
        <w:rPr>
          <w:b/>
          <w:bCs/>
          <w:i/>
          <w:iCs/>
        </w:rPr>
        <w:t>@vvkr.nl</w:t>
      </w:r>
    </w:p>
    <w:p w14:paraId="26B3D469" w14:textId="27D233AF" w:rsidR="00315166" w:rsidRDefault="00CF1BA8" w:rsidP="00C60DC1">
      <w:r w:rsidRPr="00315166">
        <w:rPr>
          <w:b/>
          <w:bCs/>
          <w:i/>
          <w:iCs/>
        </w:rPr>
        <w:t xml:space="preserve">Mobiel: 06 </w:t>
      </w:r>
      <w:r>
        <w:rPr>
          <w:b/>
          <w:bCs/>
          <w:i/>
          <w:iCs/>
        </w:rPr>
        <w:t>34053962</w:t>
      </w:r>
    </w:p>
    <w:sectPr w:rsidR="0031516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18C9" w14:textId="77777777" w:rsidR="00645EA2" w:rsidRDefault="00645EA2" w:rsidP="00315166">
      <w:r>
        <w:separator/>
      </w:r>
    </w:p>
  </w:endnote>
  <w:endnote w:type="continuationSeparator" w:id="0">
    <w:p w14:paraId="586052E2" w14:textId="77777777" w:rsidR="00645EA2" w:rsidRDefault="00645EA2" w:rsidP="00315166">
      <w:r>
        <w:continuationSeparator/>
      </w:r>
    </w:p>
  </w:endnote>
  <w:endnote w:type="continuationNotice" w:id="1">
    <w:p w14:paraId="1BCDC613" w14:textId="77777777" w:rsidR="00645EA2" w:rsidRDefault="00645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1044" w14:textId="77777777" w:rsidR="00645EA2" w:rsidRDefault="00645EA2" w:rsidP="00315166">
      <w:r>
        <w:separator/>
      </w:r>
    </w:p>
  </w:footnote>
  <w:footnote w:type="continuationSeparator" w:id="0">
    <w:p w14:paraId="30CEF84C" w14:textId="77777777" w:rsidR="00645EA2" w:rsidRDefault="00645EA2" w:rsidP="00315166">
      <w:r>
        <w:continuationSeparator/>
      </w:r>
    </w:p>
  </w:footnote>
  <w:footnote w:type="continuationNotice" w:id="1">
    <w:p w14:paraId="341FC81D" w14:textId="77777777" w:rsidR="00645EA2" w:rsidRDefault="00645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0553" w14:textId="77777777" w:rsidR="00315166" w:rsidRDefault="00315166" w:rsidP="00315166">
    <w:pPr>
      <w:pStyle w:val="Koptekst"/>
    </w:pPr>
    <w:r>
      <w:rPr>
        <w:noProof/>
      </w:rPr>
      <w:drawing>
        <wp:anchor distT="0" distB="0" distL="114300" distR="114300" simplePos="0" relativeHeight="251658240" behindDoc="0" locked="0" layoutInCell="1" allowOverlap="1" wp14:anchorId="0EAA2316" wp14:editId="3010C5FB">
          <wp:simplePos x="0" y="0"/>
          <wp:positionH relativeFrom="column">
            <wp:posOffset>5327650</wp:posOffset>
          </wp:positionH>
          <wp:positionV relativeFrom="paragraph">
            <wp:posOffset>-318135</wp:posOffset>
          </wp:positionV>
          <wp:extent cx="1223278" cy="761490"/>
          <wp:effectExtent l="0" t="0" r="0" b="635"/>
          <wp:wrapSquare wrapText="bothSides"/>
          <wp:docPr id="1" name="Picture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23278" cy="761490"/>
                  </a:xfrm>
                  <a:prstGeom prst="rect">
                    <a:avLst/>
                  </a:prstGeom>
                </pic:spPr>
              </pic:pic>
            </a:graphicData>
          </a:graphic>
        </wp:anchor>
      </w:drawing>
    </w:r>
  </w:p>
  <w:p w14:paraId="7B974B41" w14:textId="77777777" w:rsidR="00315166" w:rsidRDefault="003151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02"/>
    <w:rsid w:val="00056640"/>
    <w:rsid w:val="00064CEB"/>
    <w:rsid w:val="00072435"/>
    <w:rsid w:val="0009499F"/>
    <w:rsid w:val="000B1BA6"/>
    <w:rsid w:val="000C7675"/>
    <w:rsid w:val="000F1F73"/>
    <w:rsid w:val="00102FA8"/>
    <w:rsid w:val="00103F5E"/>
    <w:rsid w:val="00124146"/>
    <w:rsid w:val="00127960"/>
    <w:rsid w:val="00142B02"/>
    <w:rsid w:val="0014692B"/>
    <w:rsid w:val="00162730"/>
    <w:rsid w:val="00177930"/>
    <w:rsid w:val="001913B0"/>
    <w:rsid w:val="001A1E63"/>
    <w:rsid w:val="001A25F0"/>
    <w:rsid w:val="001E290B"/>
    <w:rsid w:val="001E29E4"/>
    <w:rsid w:val="001E66B2"/>
    <w:rsid w:val="0021464E"/>
    <w:rsid w:val="00216DBC"/>
    <w:rsid w:val="00237D0F"/>
    <w:rsid w:val="00250A6A"/>
    <w:rsid w:val="0025609F"/>
    <w:rsid w:val="0029523A"/>
    <w:rsid w:val="002D6BDE"/>
    <w:rsid w:val="002E394D"/>
    <w:rsid w:val="002E5952"/>
    <w:rsid w:val="002F1477"/>
    <w:rsid w:val="003057B6"/>
    <w:rsid w:val="00315166"/>
    <w:rsid w:val="003253B2"/>
    <w:rsid w:val="00357FE7"/>
    <w:rsid w:val="0038482A"/>
    <w:rsid w:val="003870B4"/>
    <w:rsid w:val="003A7FBD"/>
    <w:rsid w:val="003E04DA"/>
    <w:rsid w:val="003F4717"/>
    <w:rsid w:val="003F4D2B"/>
    <w:rsid w:val="003F7E9E"/>
    <w:rsid w:val="004125A1"/>
    <w:rsid w:val="00422398"/>
    <w:rsid w:val="00425F04"/>
    <w:rsid w:val="00427FB5"/>
    <w:rsid w:val="00434124"/>
    <w:rsid w:val="00445005"/>
    <w:rsid w:val="00445B1E"/>
    <w:rsid w:val="00466769"/>
    <w:rsid w:val="004B6E46"/>
    <w:rsid w:val="00531DA4"/>
    <w:rsid w:val="00541D40"/>
    <w:rsid w:val="00562D28"/>
    <w:rsid w:val="00577058"/>
    <w:rsid w:val="005A288C"/>
    <w:rsid w:val="005A6A89"/>
    <w:rsid w:val="005C7A91"/>
    <w:rsid w:val="005F03ED"/>
    <w:rsid w:val="006173C0"/>
    <w:rsid w:val="00645EA2"/>
    <w:rsid w:val="00657579"/>
    <w:rsid w:val="0068752F"/>
    <w:rsid w:val="006D6704"/>
    <w:rsid w:val="006F3C53"/>
    <w:rsid w:val="006F5D90"/>
    <w:rsid w:val="00704645"/>
    <w:rsid w:val="007175CC"/>
    <w:rsid w:val="00752E04"/>
    <w:rsid w:val="0076454A"/>
    <w:rsid w:val="007812B8"/>
    <w:rsid w:val="00794FF9"/>
    <w:rsid w:val="00815D6F"/>
    <w:rsid w:val="0083099B"/>
    <w:rsid w:val="008356E2"/>
    <w:rsid w:val="00840824"/>
    <w:rsid w:val="008475A6"/>
    <w:rsid w:val="00881C78"/>
    <w:rsid w:val="008B6CF4"/>
    <w:rsid w:val="008B6FF4"/>
    <w:rsid w:val="008D6050"/>
    <w:rsid w:val="008E59B1"/>
    <w:rsid w:val="008F6753"/>
    <w:rsid w:val="009209FE"/>
    <w:rsid w:val="0092263A"/>
    <w:rsid w:val="00951A6D"/>
    <w:rsid w:val="00964E9A"/>
    <w:rsid w:val="0098124F"/>
    <w:rsid w:val="009A62E2"/>
    <w:rsid w:val="009B67CE"/>
    <w:rsid w:val="009D0DAB"/>
    <w:rsid w:val="009E5555"/>
    <w:rsid w:val="009F7D6A"/>
    <w:rsid w:val="00A157F5"/>
    <w:rsid w:val="00A201FC"/>
    <w:rsid w:val="00A714CA"/>
    <w:rsid w:val="00A80E83"/>
    <w:rsid w:val="00A8433E"/>
    <w:rsid w:val="00AA0C53"/>
    <w:rsid w:val="00AA26E3"/>
    <w:rsid w:val="00AA46D6"/>
    <w:rsid w:val="00AC18FB"/>
    <w:rsid w:val="00AC6B98"/>
    <w:rsid w:val="00AC6E44"/>
    <w:rsid w:val="00AF74BC"/>
    <w:rsid w:val="00B40184"/>
    <w:rsid w:val="00B8308F"/>
    <w:rsid w:val="00BA5050"/>
    <w:rsid w:val="00BB1C2F"/>
    <w:rsid w:val="00BC1DD9"/>
    <w:rsid w:val="00BD7B12"/>
    <w:rsid w:val="00BE483C"/>
    <w:rsid w:val="00BF309E"/>
    <w:rsid w:val="00C04EC2"/>
    <w:rsid w:val="00C12972"/>
    <w:rsid w:val="00C25904"/>
    <w:rsid w:val="00C60DC1"/>
    <w:rsid w:val="00C66A61"/>
    <w:rsid w:val="00C743D4"/>
    <w:rsid w:val="00C82419"/>
    <w:rsid w:val="00CA4A08"/>
    <w:rsid w:val="00CB0022"/>
    <w:rsid w:val="00CD690A"/>
    <w:rsid w:val="00CE3609"/>
    <w:rsid w:val="00CF1BA8"/>
    <w:rsid w:val="00D14459"/>
    <w:rsid w:val="00DC0364"/>
    <w:rsid w:val="00DD050A"/>
    <w:rsid w:val="00DD715D"/>
    <w:rsid w:val="00DF0DFF"/>
    <w:rsid w:val="00E151AE"/>
    <w:rsid w:val="00E508B2"/>
    <w:rsid w:val="00E64237"/>
    <w:rsid w:val="00E74609"/>
    <w:rsid w:val="00E8223D"/>
    <w:rsid w:val="00E8668B"/>
    <w:rsid w:val="00E875AA"/>
    <w:rsid w:val="00EB0D88"/>
    <w:rsid w:val="00ED3115"/>
    <w:rsid w:val="00EE7FE1"/>
    <w:rsid w:val="00EF5E02"/>
    <w:rsid w:val="00EF70EE"/>
    <w:rsid w:val="00F14680"/>
    <w:rsid w:val="00F4318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72F5"/>
  <w15:chartTrackingRefBased/>
  <w15:docId w15:val="{260D7EF9-8267-4342-BF53-033324D2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74BC"/>
    <w:pPr>
      <w:spacing w:after="0" w:line="240" w:lineRule="auto"/>
    </w:pPr>
    <w:rPr>
      <w:rFonts w:ascii="Calibri" w:hAnsi="Calibri" w:cs="Calibr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E74609"/>
    <w:pPr>
      <w:spacing w:after="0" w:line="240" w:lineRule="auto"/>
    </w:pPr>
    <w:rPr>
      <w:rFonts w:ascii="Calibri" w:hAnsi="Calibri" w:cs="Calibri"/>
    </w:rPr>
  </w:style>
  <w:style w:type="character" w:styleId="Verwijzingopmerking">
    <w:name w:val="annotation reference"/>
    <w:basedOn w:val="Standaardalinea-lettertype"/>
    <w:uiPriority w:val="99"/>
    <w:semiHidden/>
    <w:unhideWhenUsed/>
    <w:rsid w:val="00E74609"/>
    <w:rPr>
      <w:sz w:val="16"/>
      <w:szCs w:val="16"/>
    </w:rPr>
  </w:style>
  <w:style w:type="paragraph" w:styleId="Tekstopmerking">
    <w:name w:val="annotation text"/>
    <w:basedOn w:val="Standaard"/>
    <w:link w:val="TekstopmerkingChar"/>
    <w:uiPriority w:val="99"/>
    <w:unhideWhenUsed/>
    <w:rsid w:val="00E74609"/>
    <w:rPr>
      <w:sz w:val="20"/>
      <w:szCs w:val="20"/>
    </w:rPr>
  </w:style>
  <w:style w:type="character" w:customStyle="1" w:styleId="TekstopmerkingChar">
    <w:name w:val="Tekst opmerking Char"/>
    <w:basedOn w:val="Standaardalinea-lettertype"/>
    <w:link w:val="Tekstopmerking"/>
    <w:uiPriority w:val="99"/>
    <w:rsid w:val="00E74609"/>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E74609"/>
    <w:rPr>
      <w:b/>
      <w:bCs/>
    </w:rPr>
  </w:style>
  <w:style w:type="character" w:customStyle="1" w:styleId="OnderwerpvanopmerkingChar">
    <w:name w:val="Onderwerp van opmerking Char"/>
    <w:basedOn w:val="TekstopmerkingChar"/>
    <w:link w:val="Onderwerpvanopmerking"/>
    <w:uiPriority w:val="99"/>
    <w:semiHidden/>
    <w:rsid w:val="00E74609"/>
    <w:rPr>
      <w:rFonts w:ascii="Calibri" w:hAnsi="Calibri" w:cs="Calibri"/>
      <w:b/>
      <w:bCs/>
      <w:sz w:val="20"/>
      <w:szCs w:val="20"/>
    </w:rPr>
  </w:style>
  <w:style w:type="paragraph" w:styleId="Koptekst">
    <w:name w:val="header"/>
    <w:basedOn w:val="Standaard"/>
    <w:link w:val="KoptekstChar"/>
    <w:uiPriority w:val="99"/>
    <w:unhideWhenUsed/>
    <w:rsid w:val="00315166"/>
    <w:pPr>
      <w:tabs>
        <w:tab w:val="center" w:pos="4536"/>
        <w:tab w:val="right" w:pos="9072"/>
      </w:tabs>
    </w:pPr>
  </w:style>
  <w:style w:type="character" w:customStyle="1" w:styleId="KoptekstChar">
    <w:name w:val="Koptekst Char"/>
    <w:basedOn w:val="Standaardalinea-lettertype"/>
    <w:link w:val="Koptekst"/>
    <w:uiPriority w:val="99"/>
    <w:rsid w:val="00315166"/>
    <w:rPr>
      <w:rFonts w:ascii="Calibri" w:hAnsi="Calibri" w:cs="Calibri"/>
    </w:rPr>
  </w:style>
  <w:style w:type="paragraph" w:styleId="Voettekst">
    <w:name w:val="footer"/>
    <w:basedOn w:val="Standaard"/>
    <w:link w:val="VoettekstChar"/>
    <w:uiPriority w:val="99"/>
    <w:unhideWhenUsed/>
    <w:rsid w:val="00315166"/>
    <w:pPr>
      <w:tabs>
        <w:tab w:val="center" w:pos="4536"/>
        <w:tab w:val="right" w:pos="9072"/>
      </w:tabs>
    </w:pPr>
  </w:style>
  <w:style w:type="character" w:customStyle="1" w:styleId="VoettekstChar">
    <w:name w:val="Voettekst Char"/>
    <w:basedOn w:val="Standaardalinea-lettertype"/>
    <w:link w:val="Voettekst"/>
    <w:uiPriority w:val="99"/>
    <w:rsid w:val="00315166"/>
    <w:rPr>
      <w:rFonts w:ascii="Calibri" w:hAnsi="Calibri" w:cs="Calibri"/>
    </w:rPr>
  </w:style>
  <w:style w:type="paragraph" w:styleId="Geenafstand">
    <w:name w:val="No Spacing"/>
    <w:uiPriority w:val="1"/>
    <w:qFormat/>
    <w:rsid w:val="00124146"/>
    <w:pPr>
      <w:spacing w:after="0" w:line="240" w:lineRule="auto"/>
    </w:pPr>
  </w:style>
  <w:style w:type="character" w:styleId="Hyperlink">
    <w:name w:val="Hyperlink"/>
    <w:basedOn w:val="Standaardalinea-lettertype"/>
    <w:uiPriority w:val="99"/>
    <w:unhideWhenUsed/>
    <w:rsid w:val="00E875AA"/>
    <w:rPr>
      <w:color w:val="0000FF" w:themeColor="hyperlink"/>
      <w:u w:val="single"/>
    </w:rPr>
  </w:style>
  <w:style w:type="character" w:styleId="Onopgelostemelding">
    <w:name w:val="Unresolved Mention"/>
    <w:basedOn w:val="Standaardalinea-lettertype"/>
    <w:uiPriority w:val="99"/>
    <w:semiHidden/>
    <w:unhideWhenUsed/>
    <w:rsid w:val="00E875AA"/>
    <w:rPr>
      <w:color w:val="605E5C"/>
      <w:shd w:val="clear" w:color="auto" w:fill="E1DFDD"/>
    </w:rPr>
  </w:style>
  <w:style w:type="character" w:customStyle="1" w:styleId="contentpasted0">
    <w:name w:val="contentpasted0"/>
    <w:basedOn w:val="Standaardalinea-lettertype"/>
    <w:rsid w:val="0038482A"/>
  </w:style>
  <w:style w:type="paragraph" w:styleId="Normaalweb">
    <w:name w:val="Normal (Web)"/>
    <w:basedOn w:val="Standaard"/>
    <w:uiPriority w:val="99"/>
    <w:semiHidden/>
    <w:unhideWhenUsed/>
    <w:rsid w:val="00C60DC1"/>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60DC1"/>
    <w:rPr>
      <w:b/>
      <w:bCs/>
    </w:rPr>
  </w:style>
  <w:style w:type="character" w:styleId="Nadruk">
    <w:name w:val="Emphasis"/>
    <w:basedOn w:val="Standaardalinea-lettertype"/>
    <w:uiPriority w:val="20"/>
    <w:qFormat/>
    <w:rsid w:val="00C60DC1"/>
    <w:rPr>
      <w:i/>
      <w:iCs/>
    </w:rPr>
  </w:style>
  <w:style w:type="character" w:customStyle="1" w:styleId="whitespace-normal">
    <w:name w:val="whitespace-normal"/>
    <w:basedOn w:val="Standaardalinea-lettertype"/>
    <w:rsid w:val="003F4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5278">
      <w:bodyDiv w:val="1"/>
      <w:marLeft w:val="0"/>
      <w:marRight w:val="0"/>
      <w:marTop w:val="0"/>
      <w:marBottom w:val="0"/>
      <w:divBdr>
        <w:top w:val="none" w:sz="0" w:space="0" w:color="auto"/>
        <w:left w:val="none" w:sz="0" w:space="0" w:color="auto"/>
        <w:bottom w:val="none" w:sz="0" w:space="0" w:color="auto"/>
        <w:right w:val="none" w:sz="0" w:space="0" w:color="auto"/>
      </w:divBdr>
    </w:div>
    <w:div w:id="321399406">
      <w:bodyDiv w:val="1"/>
      <w:marLeft w:val="0"/>
      <w:marRight w:val="0"/>
      <w:marTop w:val="0"/>
      <w:marBottom w:val="0"/>
      <w:divBdr>
        <w:top w:val="none" w:sz="0" w:space="0" w:color="auto"/>
        <w:left w:val="none" w:sz="0" w:space="0" w:color="auto"/>
        <w:bottom w:val="none" w:sz="0" w:space="0" w:color="auto"/>
        <w:right w:val="none" w:sz="0" w:space="0" w:color="auto"/>
      </w:divBdr>
    </w:div>
    <w:div w:id="425032287">
      <w:bodyDiv w:val="1"/>
      <w:marLeft w:val="0"/>
      <w:marRight w:val="0"/>
      <w:marTop w:val="0"/>
      <w:marBottom w:val="0"/>
      <w:divBdr>
        <w:top w:val="none" w:sz="0" w:space="0" w:color="auto"/>
        <w:left w:val="none" w:sz="0" w:space="0" w:color="auto"/>
        <w:bottom w:val="none" w:sz="0" w:space="0" w:color="auto"/>
        <w:right w:val="none" w:sz="0" w:space="0" w:color="auto"/>
      </w:divBdr>
    </w:div>
    <w:div w:id="554857595">
      <w:bodyDiv w:val="1"/>
      <w:marLeft w:val="0"/>
      <w:marRight w:val="0"/>
      <w:marTop w:val="0"/>
      <w:marBottom w:val="0"/>
      <w:divBdr>
        <w:top w:val="none" w:sz="0" w:space="0" w:color="auto"/>
        <w:left w:val="none" w:sz="0" w:space="0" w:color="auto"/>
        <w:bottom w:val="none" w:sz="0" w:space="0" w:color="auto"/>
        <w:right w:val="none" w:sz="0" w:space="0" w:color="auto"/>
      </w:divBdr>
    </w:div>
    <w:div w:id="770324103">
      <w:bodyDiv w:val="1"/>
      <w:marLeft w:val="0"/>
      <w:marRight w:val="0"/>
      <w:marTop w:val="0"/>
      <w:marBottom w:val="0"/>
      <w:divBdr>
        <w:top w:val="none" w:sz="0" w:space="0" w:color="auto"/>
        <w:left w:val="none" w:sz="0" w:space="0" w:color="auto"/>
        <w:bottom w:val="none" w:sz="0" w:space="0" w:color="auto"/>
        <w:right w:val="none" w:sz="0" w:space="0" w:color="auto"/>
      </w:divBdr>
    </w:div>
    <w:div w:id="900335120">
      <w:bodyDiv w:val="1"/>
      <w:marLeft w:val="0"/>
      <w:marRight w:val="0"/>
      <w:marTop w:val="0"/>
      <w:marBottom w:val="0"/>
      <w:divBdr>
        <w:top w:val="none" w:sz="0" w:space="0" w:color="auto"/>
        <w:left w:val="none" w:sz="0" w:space="0" w:color="auto"/>
        <w:bottom w:val="none" w:sz="0" w:space="0" w:color="auto"/>
        <w:right w:val="none" w:sz="0" w:space="0" w:color="auto"/>
      </w:divBdr>
    </w:div>
    <w:div w:id="1038168311">
      <w:bodyDiv w:val="1"/>
      <w:marLeft w:val="0"/>
      <w:marRight w:val="0"/>
      <w:marTop w:val="0"/>
      <w:marBottom w:val="0"/>
      <w:divBdr>
        <w:top w:val="none" w:sz="0" w:space="0" w:color="auto"/>
        <w:left w:val="none" w:sz="0" w:space="0" w:color="auto"/>
        <w:bottom w:val="none" w:sz="0" w:space="0" w:color="auto"/>
        <w:right w:val="none" w:sz="0" w:space="0" w:color="auto"/>
      </w:divBdr>
    </w:div>
    <w:div w:id="1148015638">
      <w:bodyDiv w:val="1"/>
      <w:marLeft w:val="0"/>
      <w:marRight w:val="0"/>
      <w:marTop w:val="0"/>
      <w:marBottom w:val="0"/>
      <w:divBdr>
        <w:top w:val="none" w:sz="0" w:space="0" w:color="auto"/>
        <w:left w:val="none" w:sz="0" w:space="0" w:color="auto"/>
        <w:bottom w:val="none" w:sz="0" w:space="0" w:color="auto"/>
        <w:right w:val="none" w:sz="0" w:space="0" w:color="auto"/>
      </w:divBdr>
    </w:div>
    <w:div w:id="1305742088">
      <w:bodyDiv w:val="1"/>
      <w:marLeft w:val="0"/>
      <w:marRight w:val="0"/>
      <w:marTop w:val="0"/>
      <w:marBottom w:val="0"/>
      <w:divBdr>
        <w:top w:val="none" w:sz="0" w:space="0" w:color="auto"/>
        <w:left w:val="none" w:sz="0" w:space="0" w:color="auto"/>
        <w:bottom w:val="none" w:sz="0" w:space="0" w:color="auto"/>
        <w:right w:val="none" w:sz="0" w:space="0" w:color="auto"/>
      </w:divBdr>
    </w:div>
    <w:div w:id="1409614517">
      <w:bodyDiv w:val="1"/>
      <w:marLeft w:val="0"/>
      <w:marRight w:val="0"/>
      <w:marTop w:val="0"/>
      <w:marBottom w:val="0"/>
      <w:divBdr>
        <w:top w:val="none" w:sz="0" w:space="0" w:color="auto"/>
        <w:left w:val="none" w:sz="0" w:space="0" w:color="auto"/>
        <w:bottom w:val="none" w:sz="0" w:space="0" w:color="auto"/>
        <w:right w:val="none" w:sz="0" w:space="0" w:color="auto"/>
      </w:divBdr>
    </w:div>
    <w:div w:id="1471286725">
      <w:bodyDiv w:val="1"/>
      <w:marLeft w:val="0"/>
      <w:marRight w:val="0"/>
      <w:marTop w:val="0"/>
      <w:marBottom w:val="0"/>
      <w:divBdr>
        <w:top w:val="none" w:sz="0" w:space="0" w:color="auto"/>
        <w:left w:val="none" w:sz="0" w:space="0" w:color="auto"/>
        <w:bottom w:val="none" w:sz="0" w:space="0" w:color="auto"/>
        <w:right w:val="none" w:sz="0" w:space="0" w:color="auto"/>
      </w:divBdr>
    </w:div>
    <w:div w:id="1622953155">
      <w:bodyDiv w:val="1"/>
      <w:marLeft w:val="0"/>
      <w:marRight w:val="0"/>
      <w:marTop w:val="0"/>
      <w:marBottom w:val="0"/>
      <w:divBdr>
        <w:top w:val="none" w:sz="0" w:space="0" w:color="auto"/>
        <w:left w:val="none" w:sz="0" w:space="0" w:color="auto"/>
        <w:bottom w:val="none" w:sz="0" w:space="0" w:color="auto"/>
        <w:right w:val="none" w:sz="0" w:space="0" w:color="auto"/>
      </w:divBdr>
    </w:div>
    <w:div w:id="1683123374">
      <w:bodyDiv w:val="1"/>
      <w:marLeft w:val="0"/>
      <w:marRight w:val="0"/>
      <w:marTop w:val="0"/>
      <w:marBottom w:val="0"/>
      <w:divBdr>
        <w:top w:val="none" w:sz="0" w:space="0" w:color="auto"/>
        <w:left w:val="none" w:sz="0" w:space="0" w:color="auto"/>
        <w:bottom w:val="none" w:sz="0" w:space="0" w:color="auto"/>
        <w:right w:val="none" w:sz="0" w:space="0" w:color="auto"/>
      </w:divBdr>
    </w:div>
    <w:div w:id="1763838924">
      <w:bodyDiv w:val="1"/>
      <w:marLeft w:val="0"/>
      <w:marRight w:val="0"/>
      <w:marTop w:val="0"/>
      <w:marBottom w:val="0"/>
      <w:divBdr>
        <w:top w:val="none" w:sz="0" w:space="0" w:color="auto"/>
        <w:left w:val="none" w:sz="0" w:space="0" w:color="auto"/>
        <w:bottom w:val="none" w:sz="0" w:space="0" w:color="auto"/>
        <w:right w:val="none" w:sz="0" w:space="0" w:color="auto"/>
      </w:divBdr>
    </w:div>
    <w:div w:id="2095978986">
      <w:bodyDiv w:val="1"/>
      <w:marLeft w:val="0"/>
      <w:marRight w:val="0"/>
      <w:marTop w:val="0"/>
      <w:marBottom w:val="0"/>
      <w:divBdr>
        <w:top w:val="none" w:sz="0" w:space="0" w:color="auto"/>
        <w:left w:val="none" w:sz="0" w:space="0" w:color="auto"/>
        <w:bottom w:val="none" w:sz="0" w:space="0" w:color="auto"/>
        <w:right w:val="none" w:sz="0" w:space="0" w:color="auto"/>
      </w:divBdr>
    </w:div>
    <w:div w:id="213663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cc804e-f77b-48cc-813d-5618f6521bc6">
      <Terms xmlns="http://schemas.microsoft.com/office/infopath/2007/PartnerControls"/>
    </lcf76f155ced4ddcb4097134ff3c332f>
    <TaxCatchAll xmlns="2533a970-8057-4796-95e2-6026402e53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C3EDCEDCAFF4992DF1B173004E8E4" ma:contentTypeVersion="12" ma:contentTypeDescription="Een nieuw document maken." ma:contentTypeScope="" ma:versionID="43d493e3a5af526c151652a36467aa5d">
  <xsd:schema xmlns:xsd="http://www.w3.org/2001/XMLSchema" xmlns:xs="http://www.w3.org/2001/XMLSchema" xmlns:p="http://schemas.microsoft.com/office/2006/metadata/properties" xmlns:ns2="f5cc804e-f77b-48cc-813d-5618f6521bc6" xmlns:ns3="2533a970-8057-4796-95e2-6026402e53f0" targetNamespace="http://schemas.microsoft.com/office/2006/metadata/properties" ma:root="true" ma:fieldsID="8b249d090425c102cf7bcb6449fcba42" ns2:_="" ns3:_="">
    <xsd:import namespace="f5cc804e-f77b-48cc-813d-5618f6521bc6"/>
    <xsd:import namespace="2533a970-8057-4796-95e2-6026402e53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c804e-f77b-48cc-813d-5618f6521b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33a970-8057-4796-95e2-6026402e53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a0b426-7f99-41a9-85bb-51a0330e6fb4}" ma:internalName="TaxCatchAll" ma:showField="CatchAllData" ma:web="2533a970-8057-4796-95e2-6026402e53f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15D89-300D-40C7-B0BB-E738CE8141C6}">
  <ds:schemaRefs>
    <ds:schemaRef ds:uri="http://schemas.microsoft.com/office/2006/metadata/properties"/>
    <ds:schemaRef ds:uri="http://schemas.microsoft.com/office/infopath/2007/PartnerControls"/>
    <ds:schemaRef ds:uri="f5cc804e-f77b-48cc-813d-5618f6521bc6"/>
    <ds:schemaRef ds:uri="2533a970-8057-4796-95e2-6026402e53f0"/>
  </ds:schemaRefs>
</ds:datastoreItem>
</file>

<file path=customXml/itemProps2.xml><?xml version="1.0" encoding="utf-8"?>
<ds:datastoreItem xmlns:ds="http://schemas.openxmlformats.org/officeDocument/2006/customXml" ds:itemID="{7A18C3C4-99BE-49FE-81B1-A79208CB4F51}">
  <ds:schemaRefs>
    <ds:schemaRef ds:uri="http://schemas.microsoft.com/sharepoint/v3/contenttype/forms"/>
  </ds:schemaRefs>
</ds:datastoreItem>
</file>

<file path=customXml/itemProps3.xml><?xml version="1.0" encoding="utf-8"?>
<ds:datastoreItem xmlns:ds="http://schemas.openxmlformats.org/officeDocument/2006/customXml" ds:itemID="{6F6E1EFA-1198-416E-9817-6107739A4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c804e-f77b-48cc-813d-5618f6521bc6"/>
    <ds:schemaRef ds:uri="2533a970-8057-4796-95e2-6026402e5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2</Pages>
  <Words>663</Words>
  <Characters>3651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Brinkman</dc:creator>
  <cp:keywords/>
  <dc:description/>
  <cp:lastModifiedBy>M. Nijdam-Laaouina</cp:lastModifiedBy>
  <cp:revision>24</cp:revision>
  <dcterms:created xsi:type="dcterms:W3CDTF">2024-02-01T15:59:00Z</dcterms:created>
  <dcterms:modified xsi:type="dcterms:W3CDTF">2026-09-06T08:24:00Z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0x010100DB6C3EDCEDCAFF4992DF1B173004E8E4</vt:lpwstr>
  </property>
</Properties>
</file>