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851DD" w14:textId="77777777" w:rsidR="00315166" w:rsidRDefault="00315166" w:rsidP="00315166">
      <w:r>
        <w:t>-----------------------------------------------PERSBERICHT---------------------------------------------------------</w:t>
      </w:r>
    </w:p>
    <w:p w14:paraId="255AC73B" w14:textId="7061746E" w:rsidR="008356E2" w:rsidRPr="00C60DC1" w:rsidRDefault="00C60DC1" w:rsidP="00216DBC">
      <w:pPr>
        <w:spacing w:before="100" w:beforeAutospacing="1" w:after="100" w:afterAutospacing="1"/>
        <w:rPr>
          <w:rFonts w:eastAsia="Times New Roman"/>
          <w:b/>
          <w:bCs/>
          <w:lang w:eastAsia="nl-NL"/>
        </w:rPr>
      </w:pPr>
      <w:bookmarkStart w:id="0" w:name="_Hlk201729722"/>
      <w:r w:rsidRPr="00C60DC1">
        <w:rPr>
          <w:b/>
          <w:bCs/>
          <w:sz w:val="36"/>
          <w:szCs w:val="36"/>
        </w:rPr>
        <w:t>VvKR lanceert kleinschaligheidsroute op Vakantiebeurs Utrecht</w:t>
      </w:r>
    </w:p>
    <w:p w14:paraId="6146DCBD" w14:textId="77777777" w:rsidR="00C60DC1" w:rsidRDefault="00C60DC1" w:rsidP="00C60DC1">
      <w:pPr>
        <w:pStyle w:val="Geenafstand"/>
        <w:rPr>
          <w:b/>
          <w:bCs/>
        </w:rPr>
      </w:pPr>
      <w:bookmarkStart w:id="1" w:name="_Hlk218515919"/>
      <w:bookmarkEnd w:id="0"/>
      <w:r w:rsidRPr="00C60DC1">
        <w:rPr>
          <w:b/>
          <w:bCs/>
        </w:rPr>
        <w:t>De Vereniging van Kleinschalige Reisorganisaties (VvKR) introduceert op de Vakantiebeurs in Utrecht een speciale kleinschaligheidsroute. Deze route voert bezoekers langs ruim 40 VvKR-leden, die elk staan voor persoonlijke service, deskundigheid en zorgvuldig samengestelde reizen met karakter.</w:t>
      </w:r>
      <w:bookmarkEnd w:id="1"/>
    </w:p>
    <w:p w14:paraId="6D2F9B33" w14:textId="77777777" w:rsidR="00C60DC1" w:rsidRPr="00C60DC1" w:rsidRDefault="00C60DC1" w:rsidP="00C60DC1">
      <w:pPr>
        <w:pStyle w:val="Geenafstand"/>
      </w:pPr>
    </w:p>
    <w:p w14:paraId="57399EC7" w14:textId="77777777" w:rsidR="00C60DC1" w:rsidRPr="00C60DC1" w:rsidRDefault="00C60DC1" w:rsidP="00C60DC1">
      <w:pPr>
        <w:pStyle w:val="Geenafstand"/>
      </w:pPr>
      <w:bookmarkStart w:id="2" w:name="_Hlk218515957"/>
      <w:r w:rsidRPr="00C60DC1">
        <w:t>De Vakantiebeurs, het grootste reisevent van de Benelux dat plaatsvindt van 8 t/m 11 januari 2026 in de Jaarbeurs Utrecht, is hét moment voor reizigers om vakantie-inspiratie op te doen en gesprekken aan te gaan met experts uit de reisbranche.</w:t>
      </w:r>
    </w:p>
    <w:p w14:paraId="588D1979" w14:textId="77777777" w:rsidR="00C60DC1" w:rsidRPr="00C60DC1" w:rsidRDefault="00C60DC1" w:rsidP="00C60DC1">
      <w:pPr>
        <w:pStyle w:val="Geenafstand"/>
      </w:pPr>
    </w:p>
    <w:p w14:paraId="6E7DD07B" w14:textId="77777777" w:rsidR="00C60DC1" w:rsidRPr="00C60DC1" w:rsidRDefault="00C60DC1" w:rsidP="00C60DC1">
      <w:pPr>
        <w:pStyle w:val="Geenafstand"/>
      </w:pPr>
      <w:r w:rsidRPr="00C60DC1">
        <w:t>Met de kleinschaligheidsroute die VvKR en de Vakantiebeurs samen lanceren, willen ze extra aandacht geven aan kleinschalige, gespecialiseerde reisorganisaties die zich onderscheiden door maatwerk, persoonlijke betrokkenheid en respect voor natuur en cultuur. De route is eenvoudig te volgen via de plattegrond van de beurs, waarbij deelnemers herkenbaar zijn aan het speciale VvKR-symbool.</w:t>
      </w:r>
    </w:p>
    <w:p w14:paraId="72B382BB" w14:textId="77777777" w:rsidR="00C60DC1" w:rsidRDefault="00C60DC1" w:rsidP="00C60DC1">
      <w:pPr>
        <w:pStyle w:val="Geenafstand"/>
      </w:pPr>
    </w:p>
    <w:bookmarkEnd w:id="2"/>
    <w:p w14:paraId="468F783D" w14:textId="77777777" w:rsidR="00C60DC1" w:rsidRPr="00C60DC1" w:rsidRDefault="00C60DC1" w:rsidP="00C60DC1">
      <w:pPr>
        <w:pStyle w:val="Geenafstand"/>
      </w:pPr>
      <w:r w:rsidRPr="00C60DC1">
        <w:rPr>
          <w:rStyle w:val="Zwaar"/>
        </w:rPr>
        <w:t>Kim Nooyens</w:t>
      </w:r>
      <w:r w:rsidRPr="00C60DC1">
        <w:t>, voorzitter van VvKR:</w:t>
      </w:r>
    </w:p>
    <w:p w14:paraId="15035470" w14:textId="46A1C1AA" w:rsidR="00C60DC1" w:rsidRPr="00C60DC1" w:rsidRDefault="00C60DC1" w:rsidP="00C60DC1">
      <w:r w:rsidRPr="00C60DC1">
        <w:rPr>
          <w:rStyle w:val="Nadruk"/>
        </w:rPr>
        <w:t>“Reizen met aandacht en persoonlijke expertise wint aan belang. Met deze kleinschaligheidsroute kunnen bezoekers in één overzichtelijke wandeling kennis maken met tientallen reisspecialisten die echte passie en lokale kennis meenemen in elke reis.”</w:t>
      </w:r>
    </w:p>
    <w:p w14:paraId="28ADE6E5" w14:textId="77777777" w:rsidR="00C60DC1" w:rsidRDefault="00C60DC1" w:rsidP="00C60DC1">
      <w:pPr>
        <w:pStyle w:val="Geenafstand"/>
      </w:pPr>
    </w:p>
    <w:p w14:paraId="3BCB1166" w14:textId="2BF31D0B" w:rsidR="00C60DC1" w:rsidRDefault="00C60DC1" w:rsidP="00C60DC1">
      <w:pPr>
        <w:pStyle w:val="Geenafstand"/>
      </w:pPr>
      <w:r w:rsidRPr="00C60DC1">
        <w:t xml:space="preserve">Bezoekers krijgen zo de unieke kans om direct in gesprek te gaan met specialisten over bestemmingen variërend van natuurexpedities en </w:t>
      </w:r>
      <w:proofErr w:type="spellStart"/>
      <w:r w:rsidRPr="00C60DC1">
        <w:t>wandelreizen</w:t>
      </w:r>
      <w:proofErr w:type="spellEnd"/>
      <w:r w:rsidRPr="00C60DC1">
        <w:t xml:space="preserve"> tot culturele rondreizen en lokale belevingen. De route maakt het ontdekken van bijzondere vakanties overzichtelijk en inspirerend, juist in een wereld waar persoonlijke reiservaringen steeds meer centraal staan.</w:t>
      </w:r>
    </w:p>
    <w:p w14:paraId="1418E1CF" w14:textId="77777777" w:rsidR="00C60DC1" w:rsidRDefault="00C60DC1" w:rsidP="00C60DC1">
      <w:pPr>
        <w:pStyle w:val="Geenafstand"/>
      </w:pPr>
    </w:p>
    <w:p w14:paraId="60410267" w14:textId="77777777" w:rsidR="00C60DC1" w:rsidRDefault="00C60DC1" w:rsidP="00C60DC1">
      <w:pPr>
        <w:pStyle w:val="Geenafstand"/>
      </w:pPr>
      <w:r>
        <w:t>Extra verdieping voor bezoekers</w:t>
      </w:r>
    </w:p>
    <w:p w14:paraId="78673F2E" w14:textId="0F50BD7A" w:rsidR="00C60DC1" w:rsidRDefault="00C60DC1" w:rsidP="00C60DC1">
      <w:pPr>
        <w:pStyle w:val="Geenafstand"/>
      </w:pPr>
      <w:r>
        <w:t>Ter verdere inspiratie hebben diverse VvKR-leden speciaal voor de Vakantiebeurs korte artikelen en blogs geschreven. In deze bijdragen delen zij hun kennis, reiservaringen en tips over bestemmingen en reisvormen die passen bij kleinschalig en persoonlijk reizen. De artikelen zijn voorafgaand aan en tijdens de beurs te lezen via:</w:t>
      </w:r>
      <w:r>
        <w:t xml:space="preserve"> </w:t>
      </w:r>
      <w:hyperlink r:id="rId9" w:tgtFrame="_blank" w:history="1">
        <w:r w:rsidRPr="00C60DC1">
          <w:rPr>
            <w:rStyle w:val="Hyperlink"/>
            <w:rFonts w:ascii="Calibri" w:eastAsiaTheme="majorEastAsia" w:hAnsi="Calibri" w:cs="Calibri"/>
          </w:rPr>
          <w:t>https://www.vakantiebeurs.nl/bezoeken/nieuws-en-blogs</w:t>
        </w:r>
      </w:hyperlink>
      <w:r>
        <w:t>.</w:t>
      </w:r>
    </w:p>
    <w:p w14:paraId="34CCB7BB" w14:textId="77777777" w:rsidR="00C60DC1" w:rsidRPr="00C60DC1" w:rsidRDefault="00C60DC1" w:rsidP="00C60DC1">
      <w:pPr>
        <w:pStyle w:val="Geenafstand"/>
      </w:pPr>
    </w:p>
    <w:p w14:paraId="7EF764B8" w14:textId="77777777" w:rsidR="00CF1BA8" w:rsidRDefault="00CF1BA8" w:rsidP="00CF1BA8">
      <w:r>
        <w:t>------------Einde persbericht---------------------------------------------------------------------------------------------------</w:t>
      </w:r>
    </w:p>
    <w:p w14:paraId="6C69A5FD" w14:textId="77777777" w:rsidR="002E5952" w:rsidRPr="00B40184" w:rsidRDefault="002E5952" w:rsidP="00CF1BA8"/>
    <w:p w14:paraId="6EC10AD7" w14:textId="77777777" w:rsidR="00CF1BA8" w:rsidRPr="00B22CAF" w:rsidRDefault="00CF1BA8" w:rsidP="00CF1BA8">
      <w:pPr>
        <w:rPr>
          <w:i/>
          <w:iCs/>
        </w:rPr>
      </w:pPr>
      <w:r w:rsidRPr="00B22CAF">
        <w:rPr>
          <w:i/>
          <w:iCs/>
        </w:rPr>
        <w:t>Over VvKR:</w:t>
      </w:r>
    </w:p>
    <w:p w14:paraId="7EC9D49C" w14:textId="41C47FCF" w:rsidR="00CF1BA8" w:rsidRPr="00CE4AB5" w:rsidRDefault="00CF1BA8" w:rsidP="00CF1BA8">
      <w:pPr>
        <w:pStyle w:val="Geenafstand"/>
        <w:rPr>
          <w:i/>
          <w:iCs/>
        </w:rPr>
      </w:pPr>
      <w:r w:rsidRPr="00CE4AB5">
        <w:rPr>
          <w:i/>
          <w:iCs/>
        </w:rPr>
        <w:t xml:space="preserve">De Vereniging van Kleinschalige Reisorganisaties (VvKR) biedt een platform aan </w:t>
      </w:r>
      <w:r w:rsidR="008356E2">
        <w:rPr>
          <w:i/>
          <w:iCs/>
        </w:rPr>
        <w:t xml:space="preserve">ruim </w:t>
      </w:r>
      <w:r w:rsidR="00216DBC">
        <w:rPr>
          <w:i/>
          <w:iCs/>
        </w:rPr>
        <w:t>500</w:t>
      </w:r>
      <w:r w:rsidRPr="00CE4AB5">
        <w:rPr>
          <w:i/>
          <w:iCs/>
        </w:rPr>
        <w:t xml:space="preserve"> kleinschalige veelal specialistische reisorganisaties en behartigt de belangen van deze organisaties. De leden van VvKR zijn allemaal reisspecialisten. Zij staan voor een persoonlijke benadering en zijn gericht op kleinschalig toerisme met respect voor de lokale cultuur, tradities en werkwijzen. </w:t>
      </w:r>
    </w:p>
    <w:p w14:paraId="1FEE6447" w14:textId="77777777" w:rsidR="00CF1BA8" w:rsidRPr="00CE4AB5" w:rsidRDefault="00CF1BA8" w:rsidP="00CF1BA8">
      <w:pPr>
        <w:pStyle w:val="Geenafstand"/>
        <w:rPr>
          <w:i/>
          <w:iCs/>
        </w:rPr>
      </w:pPr>
    </w:p>
    <w:p w14:paraId="1789B829" w14:textId="77777777" w:rsidR="00CF1BA8" w:rsidRDefault="00CF1BA8" w:rsidP="00CF1BA8">
      <w:pPr>
        <w:rPr>
          <w:i/>
          <w:iCs/>
        </w:rPr>
      </w:pPr>
    </w:p>
    <w:p w14:paraId="196AB17F" w14:textId="77777777" w:rsidR="00CF1BA8" w:rsidRDefault="00CF1BA8" w:rsidP="00CF1BA8">
      <w:pPr>
        <w:rPr>
          <w:i/>
          <w:iCs/>
        </w:rPr>
      </w:pPr>
      <w:r>
        <w:rPr>
          <w:i/>
          <w:iCs/>
        </w:rPr>
        <w:t>Noot voor de redactie;</w:t>
      </w:r>
    </w:p>
    <w:p w14:paraId="2D281C3F" w14:textId="77777777" w:rsidR="00CF1BA8" w:rsidRDefault="00CF1BA8" w:rsidP="00CF1BA8">
      <w:pPr>
        <w:rPr>
          <w:i/>
          <w:iCs/>
        </w:rPr>
      </w:pPr>
      <w:r>
        <w:rPr>
          <w:i/>
          <w:iCs/>
        </w:rPr>
        <w:t>Voor verdere informatie kan contact worden opgenomen met:</w:t>
      </w:r>
    </w:p>
    <w:p w14:paraId="76D05ED2" w14:textId="77777777" w:rsidR="00CF1BA8" w:rsidRPr="005D7D02" w:rsidRDefault="00CF1BA8" w:rsidP="00CF1BA8">
      <w:pPr>
        <w:rPr>
          <w:b/>
          <w:bCs/>
          <w:i/>
          <w:iCs/>
        </w:rPr>
      </w:pPr>
      <w:r>
        <w:rPr>
          <w:b/>
          <w:bCs/>
          <w:i/>
          <w:iCs/>
        </w:rPr>
        <w:t>Nathalie D’Alessandro (woordvoerder VvKR)</w:t>
      </w:r>
    </w:p>
    <w:p w14:paraId="32D29880" w14:textId="77777777" w:rsidR="00CF1BA8" w:rsidRPr="001D57AD" w:rsidRDefault="00CF1BA8" w:rsidP="00CF1BA8">
      <w:pPr>
        <w:rPr>
          <w:b/>
          <w:bCs/>
          <w:i/>
          <w:iCs/>
        </w:rPr>
      </w:pPr>
      <w:r w:rsidRPr="001D57AD">
        <w:rPr>
          <w:b/>
          <w:bCs/>
          <w:i/>
          <w:iCs/>
        </w:rPr>
        <w:t xml:space="preserve">E-mail: </w:t>
      </w:r>
      <w:r>
        <w:rPr>
          <w:b/>
          <w:bCs/>
          <w:i/>
          <w:iCs/>
        </w:rPr>
        <w:t>nathalie</w:t>
      </w:r>
      <w:r w:rsidRPr="001D57AD">
        <w:rPr>
          <w:b/>
          <w:bCs/>
          <w:i/>
          <w:iCs/>
        </w:rPr>
        <w:t>@vvkr.nl</w:t>
      </w:r>
    </w:p>
    <w:p w14:paraId="26B3D469" w14:textId="27D233AF" w:rsidR="00315166" w:rsidRDefault="00CF1BA8" w:rsidP="00C60DC1">
      <w:r w:rsidRPr="00315166">
        <w:rPr>
          <w:b/>
          <w:bCs/>
          <w:i/>
          <w:iCs/>
        </w:rPr>
        <w:t xml:space="preserve">Mobiel: 06 </w:t>
      </w:r>
      <w:r>
        <w:rPr>
          <w:b/>
          <w:bCs/>
          <w:i/>
          <w:iCs/>
        </w:rPr>
        <w:t>34053962</w:t>
      </w:r>
    </w:p>
    <w:sectPr w:rsidR="0031516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7270B" w14:textId="77777777" w:rsidR="00250A6A" w:rsidRDefault="00250A6A" w:rsidP="00315166">
      <w:r>
        <w:separator/>
      </w:r>
    </w:p>
  </w:endnote>
  <w:endnote w:type="continuationSeparator" w:id="0">
    <w:p w14:paraId="545E78C1" w14:textId="77777777" w:rsidR="00250A6A" w:rsidRDefault="00250A6A" w:rsidP="00315166">
      <w:r>
        <w:continuationSeparator/>
      </w:r>
    </w:p>
  </w:endnote>
  <w:endnote w:type="continuationNotice" w:id="1">
    <w:p w14:paraId="35094127" w14:textId="77777777" w:rsidR="00250A6A" w:rsidRDefault="00250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3796E" w14:textId="77777777" w:rsidR="00250A6A" w:rsidRDefault="00250A6A" w:rsidP="00315166">
      <w:r>
        <w:separator/>
      </w:r>
    </w:p>
  </w:footnote>
  <w:footnote w:type="continuationSeparator" w:id="0">
    <w:p w14:paraId="2F6BE13A" w14:textId="77777777" w:rsidR="00250A6A" w:rsidRDefault="00250A6A" w:rsidP="00315166">
      <w:r>
        <w:continuationSeparator/>
      </w:r>
    </w:p>
  </w:footnote>
  <w:footnote w:type="continuationNotice" w:id="1">
    <w:p w14:paraId="616CC88D" w14:textId="77777777" w:rsidR="00250A6A" w:rsidRDefault="00250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0553" w14:textId="77777777" w:rsidR="00315166" w:rsidRDefault="00315166" w:rsidP="00315166">
    <w:pPr>
      <w:pStyle w:val="Koptekst"/>
    </w:pPr>
    <w:r>
      <w:rPr>
        <w:noProof/>
      </w:rPr>
      <w:drawing>
        <wp:anchor distT="0" distB="0" distL="114300" distR="114300" simplePos="0" relativeHeight="251658240" behindDoc="0" locked="0" layoutInCell="1" allowOverlap="1" wp14:anchorId="0EAA2316" wp14:editId="3010C5FB">
          <wp:simplePos x="0" y="0"/>
          <wp:positionH relativeFrom="column">
            <wp:posOffset>5327650</wp:posOffset>
          </wp:positionH>
          <wp:positionV relativeFrom="paragraph">
            <wp:posOffset>-318135</wp:posOffset>
          </wp:positionV>
          <wp:extent cx="1223278" cy="761490"/>
          <wp:effectExtent l="0" t="0" r="0" b="635"/>
          <wp:wrapSquare wrapText="bothSides"/>
          <wp:docPr id="1" name="Picture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23278" cy="761490"/>
                  </a:xfrm>
                  <a:prstGeom prst="rect">
                    <a:avLst/>
                  </a:prstGeom>
                </pic:spPr>
              </pic:pic>
            </a:graphicData>
          </a:graphic>
        </wp:anchor>
      </w:drawing>
    </w:r>
  </w:p>
  <w:p w14:paraId="7B974B41" w14:textId="77777777" w:rsidR="00315166" w:rsidRDefault="003151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02"/>
    <w:rsid w:val="00056640"/>
    <w:rsid w:val="00064CEB"/>
    <w:rsid w:val="00072435"/>
    <w:rsid w:val="0009499F"/>
    <w:rsid w:val="000B1BA6"/>
    <w:rsid w:val="000C7675"/>
    <w:rsid w:val="00102FA8"/>
    <w:rsid w:val="00103F5E"/>
    <w:rsid w:val="00124146"/>
    <w:rsid w:val="00127960"/>
    <w:rsid w:val="00142B02"/>
    <w:rsid w:val="0014692B"/>
    <w:rsid w:val="00162730"/>
    <w:rsid w:val="00177930"/>
    <w:rsid w:val="001913B0"/>
    <w:rsid w:val="001A1E63"/>
    <w:rsid w:val="001A25F0"/>
    <w:rsid w:val="001E290B"/>
    <w:rsid w:val="001E29E4"/>
    <w:rsid w:val="001E66B2"/>
    <w:rsid w:val="0021464E"/>
    <w:rsid w:val="00216DBC"/>
    <w:rsid w:val="00237D0F"/>
    <w:rsid w:val="00250A6A"/>
    <w:rsid w:val="0025609F"/>
    <w:rsid w:val="0029523A"/>
    <w:rsid w:val="002D6BDE"/>
    <w:rsid w:val="002E5952"/>
    <w:rsid w:val="002F1477"/>
    <w:rsid w:val="00315166"/>
    <w:rsid w:val="003253B2"/>
    <w:rsid w:val="00357FE7"/>
    <w:rsid w:val="0038482A"/>
    <w:rsid w:val="003870B4"/>
    <w:rsid w:val="003A7FBD"/>
    <w:rsid w:val="003E04DA"/>
    <w:rsid w:val="003F7E9E"/>
    <w:rsid w:val="004125A1"/>
    <w:rsid w:val="00422398"/>
    <w:rsid w:val="00425F04"/>
    <w:rsid w:val="00427FB5"/>
    <w:rsid w:val="00434124"/>
    <w:rsid w:val="00445005"/>
    <w:rsid w:val="00466769"/>
    <w:rsid w:val="004B6E46"/>
    <w:rsid w:val="00531DA4"/>
    <w:rsid w:val="00541D40"/>
    <w:rsid w:val="00562D28"/>
    <w:rsid w:val="00577058"/>
    <w:rsid w:val="005A288C"/>
    <w:rsid w:val="005A6A89"/>
    <w:rsid w:val="005C7A91"/>
    <w:rsid w:val="005F03ED"/>
    <w:rsid w:val="006173C0"/>
    <w:rsid w:val="00657579"/>
    <w:rsid w:val="0068752F"/>
    <w:rsid w:val="006D6704"/>
    <w:rsid w:val="006F3C53"/>
    <w:rsid w:val="006F5D90"/>
    <w:rsid w:val="00704645"/>
    <w:rsid w:val="007175CC"/>
    <w:rsid w:val="00752E04"/>
    <w:rsid w:val="0076454A"/>
    <w:rsid w:val="007812B8"/>
    <w:rsid w:val="00794FF9"/>
    <w:rsid w:val="00815D6F"/>
    <w:rsid w:val="008356E2"/>
    <w:rsid w:val="00840824"/>
    <w:rsid w:val="008475A6"/>
    <w:rsid w:val="00881C78"/>
    <w:rsid w:val="008B6CF4"/>
    <w:rsid w:val="008B6FF4"/>
    <w:rsid w:val="008D6050"/>
    <w:rsid w:val="008E59B1"/>
    <w:rsid w:val="008F6753"/>
    <w:rsid w:val="009209FE"/>
    <w:rsid w:val="0092263A"/>
    <w:rsid w:val="00951A6D"/>
    <w:rsid w:val="00964E9A"/>
    <w:rsid w:val="0098124F"/>
    <w:rsid w:val="009A62E2"/>
    <w:rsid w:val="009B67CE"/>
    <w:rsid w:val="009D0DAB"/>
    <w:rsid w:val="009E5555"/>
    <w:rsid w:val="009F7D6A"/>
    <w:rsid w:val="00A157F5"/>
    <w:rsid w:val="00A714CA"/>
    <w:rsid w:val="00A80E83"/>
    <w:rsid w:val="00A8433E"/>
    <w:rsid w:val="00AA0C53"/>
    <w:rsid w:val="00AA46D6"/>
    <w:rsid w:val="00AC18FB"/>
    <w:rsid w:val="00AC6B98"/>
    <w:rsid w:val="00AC6E44"/>
    <w:rsid w:val="00AF74BC"/>
    <w:rsid w:val="00B40184"/>
    <w:rsid w:val="00B8308F"/>
    <w:rsid w:val="00BA5050"/>
    <w:rsid w:val="00BB1C2F"/>
    <w:rsid w:val="00BC1DD9"/>
    <w:rsid w:val="00BD7B12"/>
    <w:rsid w:val="00BE483C"/>
    <w:rsid w:val="00C04EC2"/>
    <w:rsid w:val="00C12972"/>
    <w:rsid w:val="00C25904"/>
    <w:rsid w:val="00C60DC1"/>
    <w:rsid w:val="00C66A61"/>
    <w:rsid w:val="00C743D4"/>
    <w:rsid w:val="00C82419"/>
    <w:rsid w:val="00CA4A08"/>
    <w:rsid w:val="00CB0022"/>
    <w:rsid w:val="00CD690A"/>
    <w:rsid w:val="00CE3609"/>
    <w:rsid w:val="00CF1BA8"/>
    <w:rsid w:val="00D14459"/>
    <w:rsid w:val="00DC0364"/>
    <w:rsid w:val="00DD050A"/>
    <w:rsid w:val="00DD715D"/>
    <w:rsid w:val="00DF0DFF"/>
    <w:rsid w:val="00E151AE"/>
    <w:rsid w:val="00E508B2"/>
    <w:rsid w:val="00E64237"/>
    <w:rsid w:val="00E74609"/>
    <w:rsid w:val="00E8223D"/>
    <w:rsid w:val="00E8668B"/>
    <w:rsid w:val="00E875AA"/>
    <w:rsid w:val="00EB0D88"/>
    <w:rsid w:val="00ED3115"/>
    <w:rsid w:val="00EE7FE1"/>
    <w:rsid w:val="00EF5E02"/>
    <w:rsid w:val="00EF70EE"/>
    <w:rsid w:val="00F14680"/>
    <w:rsid w:val="00F4318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72F5"/>
  <w15:chartTrackingRefBased/>
  <w15:docId w15:val="{260D7EF9-8267-4342-BF53-033324D2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4BC"/>
    <w:pPr>
      <w:spacing w:after="0" w:line="240" w:lineRule="auto"/>
    </w:pPr>
    <w:rPr>
      <w:rFonts w:ascii="Calibri" w:hAnsi="Calibri" w:cs="Calibr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E74609"/>
    <w:pPr>
      <w:spacing w:after="0" w:line="240" w:lineRule="auto"/>
    </w:pPr>
    <w:rPr>
      <w:rFonts w:ascii="Calibri" w:hAnsi="Calibri" w:cs="Calibri"/>
    </w:rPr>
  </w:style>
  <w:style w:type="character" w:styleId="Verwijzingopmerking">
    <w:name w:val="annotation reference"/>
    <w:basedOn w:val="Standaardalinea-lettertype"/>
    <w:uiPriority w:val="99"/>
    <w:semiHidden/>
    <w:unhideWhenUsed/>
    <w:rsid w:val="00E74609"/>
    <w:rPr>
      <w:sz w:val="16"/>
      <w:szCs w:val="16"/>
    </w:rPr>
  </w:style>
  <w:style w:type="paragraph" w:styleId="Tekstopmerking">
    <w:name w:val="annotation text"/>
    <w:basedOn w:val="Standaard"/>
    <w:link w:val="TekstopmerkingChar"/>
    <w:uiPriority w:val="99"/>
    <w:unhideWhenUsed/>
    <w:rsid w:val="00E74609"/>
    <w:rPr>
      <w:sz w:val="20"/>
      <w:szCs w:val="20"/>
    </w:rPr>
  </w:style>
  <w:style w:type="character" w:customStyle="1" w:styleId="TekstopmerkingChar">
    <w:name w:val="Tekst opmerking Char"/>
    <w:basedOn w:val="Standaardalinea-lettertype"/>
    <w:link w:val="Tekstopmerking"/>
    <w:uiPriority w:val="99"/>
    <w:rsid w:val="00E74609"/>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E74609"/>
    <w:rPr>
      <w:b/>
      <w:bCs/>
    </w:rPr>
  </w:style>
  <w:style w:type="character" w:customStyle="1" w:styleId="OnderwerpvanopmerkingChar">
    <w:name w:val="Onderwerp van opmerking Char"/>
    <w:basedOn w:val="TekstopmerkingChar"/>
    <w:link w:val="Onderwerpvanopmerking"/>
    <w:uiPriority w:val="99"/>
    <w:semiHidden/>
    <w:rsid w:val="00E74609"/>
    <w:rPr>
      <w:rFonts w:ascii="Calibri" w:hAnsi="Calibri" w:cs="Calibri"/>
      <w:b/>
      <w:bCs/>
      <w:sz w:val="20"/>
      <w:szCs w:val="20"/>
    </w:rPr>
  </w:style>
  <w:style w:type="paragraph" w:styleId="Koptekst">
    <w:name w:val="header"/>
    <w:basedOn w:val="Standaard"/>
    <w:link w:val="KoptekstChar"/>
    <w:uiPriority w:val="99"/>
    <w:unhideWhenUsed/>
    <w:rsid w:val="00315166"/>
    <w:pPr>
      <w:tabs>
        <w:tab w:val="center" w:pos="4536"/>
        <w:tab w:val="right" w:pos="9072"/>
      </w:tabs>
    </w:pPr>
  </w:style>
  <w:style w:type="character" w:customStyle="1" w:styleId="KoptekstChar">
    <w:name w:val="Koptekst Char"/>
    <w:basedOn w:val="Standaardalinea-lettertype"/>
    <w:link w:val="Koptekst"/>
    <w:uiPriority w:val="99"/>
    <w:rsid w:val="00315166"/>
    <w:rPr>
      <w:rFonts w:ascii="Calibri" w:hAnsi="Calibri" w:cs="Calibri"/>
    </w:rPr>
  </w:style>
  <w:style w:type="paragraph" w:styleId="Voettekst">
    <w:name w:val="footer"/>
    <w:basedOn w:val="Standaard"/>
    <w:link w:val="VoettekstChar"/>
    <w:uiPriority w:val="99"/>
    <w:unhideWhenUsed/>
    <w:rsid w:val="00315166"/>
    <w:pPr>
      <w:tabs>
        <w:tab w:val="center" w:pos="4536"/>
        <w:tab w:val="right" w:pos="9072"/>
      </w:tabs>
    </w:pPr>
  </w:style>
  <w:style w:type="character" w:customStyle="1" w:styleId="VoettekstChar">
    <w:name w:val="Voettekst Char"/>
    <w:basedOn w:val="Standaardalinea-lettertype"/>
    <w:link w:val="Voettekst"/>
    <w:uiPriority w:val="99"/>
    <w:rsid w:val="00315166"/>
    <w:rPr>
      <w:rFonts w:ascii="Calibri" w:hAnsi="Calibri" w:cs="Calibri"/>
    </w:rPr>
  </w:style>
  <w:style w:type="paragraph" w:styleId="Geenafstand">
    <w:name w:val="No Spacing"/>
    <w:uiPriority w:val="1"/>
    <w:qFormat/>
    <w:rsid w:val="00124146"/>
    <w:pPr>
      <w:spacing w:after="0" w:line="240" w:lineRule="auto"/>
    </w:pPr>
  </w:style>
  <w:style w:type="character" w:styleId="Hyperlink">
    <w:name w:val="Hyperlink"/>
    <w:basedOn w:val="Standaardalinea-lettertype"/>
    <w:uiPriority w:val="99"/>
    <w:unhideWhenUsed/>
    <w:rsid w:val="00E875AA"/>
    <w:rPr>
      <w:color w:val="0000FF" w:themeColor="hyperlink"/>
      <w:u w:val="single"/>
    </w:rPr>
  </w:style>
  <w:style w:type="character" w:styleId="Onopgelostemelding">
    <w:name w:val="Unresolved Mention"/>
    <w:basedOn w:val="Standaardalinea-lettertype"/>
    <w:uiPriority w:val="99"/>
    <w:semiHidden/>
    <w:unhideWhenUsed/>
    <w:rsid w:val="00E875AA"/>
    <w:rPr>
      <w:color w:val="605E5C"/>
      <w:shd w:val="clear" w:color="auto" w:fill="E1DFDD"/>
    </w:rPr>
  </w:style>
  <w:style w:type="character" w:customStyle="1" w:styleId="contentpasted0">
    <w:name w:val="contentpasted0"/>
    <w:basedOn w:val="Standaardalinea-lettertype"/>
    <w:rsid w:val="0038482A"/>
  </w:style>
  <w:style w:type="paragraph" w:styleId="Normaalweb">
    <w:name w:val="Normal (Web)"/>
    <w:basedOn w:val="Standaard"/>
    <w:uiPriority w:val="99"/>
    <w:semiHidden/>
    <w:unhideWhenUsed/>
    <w:rsid w:val="00C60DC1"/>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60DC1"/>
    <w:rPr>
      <w:b/>
      <w:bCs/>
    </w:rPr>
  </w:style>
  <w:style w:type="character" w:styleId="Nadruk">
    <w:name w:val="Emphasis"/>
    <w:basedOn w:val="Standaardalinea-lettertype"/>
    <w:uiPriority w:val="20"/>
    <w:qFormat/>
    <w:rsid w:val="00C60D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75278">
      <w:bodyDiv w:val="1"/>
      <w:marLeft w:val="0"/>
      <w:marRight w:val="0"/>
      <w:marTop w:val="0"/>
      <w:marBottom w:val="0"/>
      <w:divBdr>
        <w:top w:val="none" w:sz="0" w:space="0" w:color="auto"/>
        <w:left w:val="none" w:sz="0" w:space="0" w:color="auto"/>
        <w:bottom w:val="none" w:sz="0" w:space="0" w:color="auto"/>
        <w:right w:val="none" w:sz="0" w:space="0" w:color="auto"/>
      </w:divBdr>
    </w:div>
    <w:div w:id="321399406">
      <w:bodyDiv w:val="1"/>
      <w:marLeft w:val="0"/>
      <w:marRight w:val="0"/>
      <w:marTop w:val="0"/>
      <w:marBottom w:val="0"/>
      <w:divBdr>
        <w:top w:val="none" w:sz="0" w:space="0" w:color="auto"/>
        <w:left w:val="none" w:sz="0" w:space="0" w:color="auto"/>
        <w:bottom w:val="none" w:sz="0" w:space="0" w:color="auto"/>
        <w:right w:val="none" w:sz="0" w:space="0" w:color="auto"/>
      </w:divBdr>
    </w:div>
    <w:div w:id="425032287">
      <w:bodyDiv w:val="1"/>
      <w:marLeft w:val="0"/>
      <w:marRight w:val="0"/>
      <w:marTop w:val="0"/>
      <w:marBottom w:val="0"/>
      <w:divBdr>
        <w:top w:val="none" w:sz="0" w:space="0" w:color="auto"/>
        <w:left w:val="none" w:sz="0" w:space="0" w:color="auto"/>
        <w:bottom w:val="none" w:sz="0" w:space="0" w:color="auto"/>
        <w:right w:val="none" w:sz="0" w:space="0" w:color="auto"/>
      </w:divBdr>
    </w:div>
    <w:div w:id="554857595">
      <w:bodyDiv w:val="1"/>
      <w:marLeft w:val="0"/>
      <w:marRight w:val="0"/>
      <w:marTop w:val="0"/>
      <w:marBottom w:val="0"/>
      <w:divBdr>
        <w:top w:val="none" w:sz="0" w:space="0" w:color="auto"/>
        <w:left w:val="none" w:sz="0" w:space="0" w:color="auto"/>
        <w:bottom w:val="none" w:sz="0" w:space="0" w:color="auto"/>
        <w:right w:val="none" w:sz="0" w:space="0" w:color="auto"/>
      </w:divBdr>
    </w:div>
    <w:div w:id="770324103">
      <w:bodyDiv w:val="1"/>
      <w:marLeft w:val="0"/>
      <w:marRight w:val="0"/>
      <w:marTop w:val="0"/>
      <w:marBottom w:val="0"/>
      <w:divBdr>
        <w:top w:val="none" w:sz="0" w:space="0" w:color="auto"/>
        <w:left w:val="none" w:sz="0" w:space="0" w:color="auto"/>
        <w:bottom w:val="none" w:sz="0" w:space="0" w:color="auto"/>
        <w:right w:val="none" w:sz="0" w:space="0" w:color="auto"/>
      </w:divBdr>
    </w:div>
    <w:div w:id="900335120">
      <w:bodyDiv w:val="1"/>
      <w:marLeft w:val="0"/>
      <w:marRight w:val="0"/>
      <w:marTop w:val="0"/>
      <w:marBottom w:val="0"/>
      <w:divBdr>
        <w:top w:val="none" w:sz="0" w:space="0" w:color="auto"/>
        <w:left w:val="none" w:sz="0" w:space="0" w:color="auto"/>
        <w:bottom w:val="none" w:sz="0" w:space="0" w:color="auto"/>
        <w:right w:val="none" w:sz="0" w:space="0" w:color="auto"/>
      </w:divBdr>
    </w:div>
    <w:div w:id="1038168311">
      <w:bodyDiv w:val="1"/>
      <w:marLeft w:val="0"/>
      <w:marRight w:val="0"/>
      <w:marTop w:val="0"/>
      <w:marBottom w:val="0"/>
      <w:divBdr>
        <w:top w:val="none" w:sz="0" w:space="0" w:color="auto"/>
        <w:left w:val="none" w:sz="0" w:space="0" w:color="auto"/>
        <w:bottom w:val="none" w:sz="0" w:space="0" w:color="auto"/>
        <w:right w:val="none" w:sz="0" w:space="0" w:color="auto"/>
      </w:divBdr>
    </w:div>
    <w:div w:id="1148015638">
      <w:bodyDiv w:val="1"/>
      <w:marLeft w:val="0"/>
      <w:marRight w:val="0"/>
      <w:marTop w:val="0"/>
      <w:marBottom w:val="0"/>
      <w:divBdr>
        <w:top w:val="none" w:sz="0" w:space="0" w:color="auto"/>
        <w:left w:val="none" w:sz="0" w:space="0" w:color="auto"/>
        <w:bottom w:val="none" w:sz="0" w:space="0" w:color="auto"/>
        <w:right w:val="none" w:sz="0" w:space="0" w:color="auto"/>
      </w:divBdr>
    </w:div>
    <w:div w:id="1305742088">
      <w:bodyDiv w:val="1"/>
      <w:marLeft w:val="0"/>
      <w:marRight w:val="0"/>
      <w:marTop w:val="0"/>
      <w:marBottom w:val="0"/>
      <w:divBdr>
        <w:top w:val="none" w:sz="0" w:space="0" w:color="auto"/>
        <w:left w:val="none" w:sz="0" w:space="0" w:color="auto"/>
        <w:bottom w:val="none" w:sz="0" w:space="0" w:color="auto"/>
        <w:right w:val="none" w:sz="0" w:space="0" w:color="auto"/>
      </w:divBdr>
    </w:div>
    <w:div w:id="1409614517">
      <w:bodyDiv w:val="1"/>
      <w:marLeft w:val="0"/>
      <w:marRight w:val="0"/>
      <w:marTop w:val="0"/>
      <w:marBottom w:val="0"/>
      <w:divBdr>
        <w:top w:val="none" w:sz="0" w:space="0" w:color="auto"/>
        <w:left w:val="none" w:sz="0" w:space="0" w:color="auto"/>
        <w:bottom w:val="none" w:sz="0" w:space="0" w:color="auto"/>
        <w:right w:val="none" w:sz="0" w:space="0" w:color="auto"/>
      </w:divBdr>
    </w:div>
    <w:div w:id="1471286725">
      <w:bodyDiv w:val="1"/>
      <w:marLeft w:val="0"/>
      <w:marRight w:val="0"/>
      <w:marTop w:val="0"/>
      <w:marBottom w:val="0"/>
      <w:divBdr>
        <w:top w:val="none" w:sz="0" w:space="0" w:color="auto"/>
        <w:left w:val="none" w:sz="0" w:space="0" w:color="auto"/>
        <w:bottom w:val="none" w:sz="0" w:space="0" w:color="auto"/>
        <w:right w:val="none" w:sz="0" w:space="0" w:color="auto"/>
      </w:divBdr>
    </w:div>
    <w:div w:id="1622953155">
      <w:bodyDiv w:val="1"/>
      <w:marLeft w:val="0"/>
      <w:marRight w:val="0"/>
      <w:marTop w:val="0"/>
      <w:marBottom w:val="0"/>
      <w:divBdr>
        <w:top w:val="none" w:sz="0" w:space="0" w:color="auto"/>
        <w:left w:val="none" w:sz="0" w:space="0" w:color="auto"/>
        <w:bottom w:val="none" w:sz="0" w:space="0" w:color="auto"/>
        <w:right w:val="none" w:sz="0" w:space="0" w:color="auto"/>
      </w:divBdr>
    </w:div>
    <w:div w:id="1683123374">
      <w:bodyDiv w:val="1"/>
      <w:marLeft w:val="0"/>
      <w:marRight w:val="0"/>
      <w:marTop w:val="0"/>
      <w:marBottom w:val="0"/>
      <w:divBdr>
        <w:top w:val="none" w:sz="0" w:space="0" w:color="auto"/>
        <w:left w:val="none" w:sz="0" w:space="0" w:color="auto"/>
        <w:bottom w:val="none" w:sz="0" w:space="0" w:color="auto"/>
        <w:right w:val="none" w:sz="0" w:space="0" w:color="auto"/>
      </w:divBdr>
    </w:div>
    <w:div w:id="1763838924">
      <w:bodyDiv w:val="1"/>
      <w:marLeft w:val="0"/>
      <w:marRight w:val="0"/>
      <w:marTop w:val="0"/>
      <w:marBottom w:val="0"/>
      <w:divBdr>
        <w:top w:val="none" w:sz="0" w:space="0" w:color="auto"/>
        <w:left w:val="none" w:sz="0" w:space="0" w:color="auto"/>
        <w:bottom w:val="none" w:sz="0" w:space="0" w:color="auto"/>
        <w:right w:val="none" w:sz="0" w:space="0" w:color="auto"/>
      </w:divBdr>
    </w:div>
    <w:div w:id="2095978986">
      <w:bodyDiv w:val="1"/>
      <w:marLeft w:val="0"/>
      <w:marRight w:val="0"/>
      <w:marTop w:val="0"/>
      <w:marBottom w:val="0"/>
      <w:divBdr>
        <w:top w:val="none" w:sz="0" w:space="0" w:color="auto"/>
        <w:left w:val="none" w:sz="0" w:space="0" w:color="auto"/>
        <w:bottom w:val="none" w:sz="0" w:space="0" w:color="auto"/>
        <w:right w:val="none" w:sz="0" w:space="0" w:color="auto"/>
      </w:divBdr>
    </w:div>
    <w:div w:id="21366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akantiebeurs.nl/bezoeken/nieuws-en-blo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c804e-f77b-48cc-813d-5618f6521bc6">
      <Terms xmlns="http://schemas.microsoft.com/office/infopath/2007/PartnerControls"/>
    </lcf76f155ced4ddcb4097134ff3c332f>
    <TaxCatchAll xmlns="2533a970-8057-4796-95e2-6026402e53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C3EDCEDCAFF4992DF1B173004E8E4" ma:contentTypeVersion="12" ma:contentTypeDescription="Een nieuw document maken." ma:contentTypeScope="" ma:versionID="43d493e3a5af526c151652a36467aa5d">
  <xsd:schema xmlns:xsd="http://www.w3.org/2001/XMLSchema" xmlns:xs="http://www.w3.org/2001/XMLSchema" xmlns:p="http://schemas.microsoft.com/office/2006/metadata/properties" xmlns:ns2="f5cc804e-f77b-48cc-813d-5618f6521bc6" xmlns:ns3="2533a970-8057-4796-95e2-6026402e53f0" targetNamespace="http://schemas.microsoft.com/office/2006/metadata/properties" ma:root="true" ma:fieldsID="8b249d090425c102cf7bcb6449fcba42" ns2:_="" ns3:_="">
    <xsd:import namespace="f5cc804e-f77b-48cc-813d-5618f6521bc6"/>
    <xsd:import namespace="2533a970-8057-4796-95e2-6026402e53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804e-f77b-48cc-813d-5618f6521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3a970-8057-4796-95e2-6026402e53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a0b426-7f99-41a9-85bb-51a0330e6fb4}" ma:internalName="TaxCatchAll" ma:showField="CatchAllData" ma:web="2533a970-8057-4796-95e2-6026402e53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15D89-300D-40C7-B0BB-E738CE8141C6}">
  <ds:schemaRefs>
    <ds:schemaRef ds:uri="http://schemas.microsoft.com/office/2006/metadata/properties"/>
    <ds:schemaRef ds:uri="http://schemas.microsoft.com/office/infopath/2007/PartnerControls"/>
    <ds:schemaRef ds:uri="f5cc804e-f77b-48cc-813d-5618f6521bc6"/>
    <ds:schemaRef ds:uri="2533a970-8057-4796-95e2-6026402e53f0"/>
  </ds:schemaRefs>
</ds:datastoreItem>
</file>

<file path=customXml/itemProps2.xml><?xml version="1.0" encoding="utf-8"?>
<ds:datastoreItem xmlns:ds="http://schemas.openxmlformats.org/officeDocument/2006/customXml" ds:itemID="{7A18C3C4-99BE-49FE-81B1-A79208CB4F51}">
  <ds:schemaRefs>
    <ds:schemaRef ds:uri="http://schemas.microsoft.com/sharepoint/v3/contenttype/forms"/>
  </ds:schemaRefs>
</ds:datastoreItem>
</file>

<file path=customXml/itemProps3.xml><?xml version="1.0" encoding="utf-8"?>
<ds:datastoreItem xmlns:ds="http://schemas.openxmlformats.org/officeDocument/2006/customXml" ds:itemID="{6F6E1EFA-1198-416E-9817-6107739A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c804e-f77b-48cc-813d-5618f6521bc6"/>
    <ds:schemaRef ds:uri="2533a970-8057-4796-95e2-6026402e5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Pages>
  <Words>454</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Brinkman</dc:creator>
  <cp:keywords/>
  <dc:description/>
  <cp:lastModifiedBy>M. Nijdam-Laaouina</cp:lastModifiedBy>
  <cp:revision>20</cp:revision>
  <dcterms:created xsi:type="dcterms:W3CDTF">2024-02-01T15:59:00Z</dcterms:created>
  <dcterms:modified xsi:type="dcterms:W3CDTF">2026-01-05T13:33:00Z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0x010100DB6C3EDCEDCAFF4992DF1B173004E8E4</vt:lpwstr>
  </property>
</Properties>
</file>